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5A4BD8" w:rsidRPr="00516EC4" w:rsidRDefault="005A4BD8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5A4BD8" w:rsidRPr="00516EC4" w:rsidRDefault="005A4BD8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4F19B2" w:rsidRPr="00516EC4" w:rsidRDefault="004F19B2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sz w:val="48"/>
          <w:szCs w:val="48"/>
        </w:rPr>
      </w:pPr>
      <w:r w:rsidRPr="00516EC4">
        <w:rPr>
          <w:rFonts w:ascii="Verdana" w:hAnsi="Verdana" w:cs="Arial"/>
          <w:sz w:val="48"/>
          <w:szCs w:val="48"/>
        </w:rPr>
        <w:t>-Model-</w:t>
      </w: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sz w:val="48"/>
          <w:szCs w:val="48"/>
        </w:rPr>
      </w:pPr>
      <w:r w:rsidRPr="00516EC4">
        <w:rPr>
          <w:rFonts w:ascii="Verdana" w:hAnsi="Verdana" w:cs="Arial"/>
          <w:sz w:val="48"/>
          <w:szCs w:val="48"/>
        </w:rPr>
        <w:t xml:space="preserve">BEWERKERSOVEREENKOMST </w:t>
      </w: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</w:rPr>
      </w:pPr>
      <w:r w:rsidRPr="00516EC4">
        <w:rPr>
          <w:rFonts w:ascii="Verdana" w:hAnsi="Verdana" w:cs="Arial"/>
        </w:rPr>
        <w:t>tussen</w:t>
      </w:r>
    </w:p>
    <w:p w:rsidR="00D75A03" w:rsidRPr="00540206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b/>
          <w:sz w:val="24"/>
        </w:rPr>
      </w:pPr>
    </w:p>
    <w:p w:rsidR="00D75A03" w:rsidRPr="00540206" w:rsidRDefault="00163E15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b/>
          <w:sz w:val="24"/>
        </w:rPr>
      </w:pPr>
      <w:r w:rsidRPr="00540206">
        <w:rPr>
          <w:rFonts w:ascii="Verdana" w:hAnsi="Verdana" w:cs="Arial"/>
          <w:b/>
          <w:sz w:val="24"/>
        </w:rPr>
        <w:t xml:space="preserve">LDC </w:t>
      </w:r>
      <w:r w:rsidR="00C73C0C" w:rsidRPr="00540206">
        <w:rPr>
          <w:rFonts w:ascii="Verdana" w:hAnsi="Verdana" w:cs="Arial"/>
          <w:b/>
          <w:sz w:val="24"/>
        </w:rPr>
        <w:t>U</w:t>
      </w:r>
      <w:r w:rsidRPr="00540206">
        <w:rPr>
          <w:rFonts w:ascii="Verdana" w:hAnsi="Verdana" w:cs="Arial"/>
          <w:b/>
          <w:sz w:val="24"/>
        </w:rPr>
        <w:t>itgeverij B.V</w:t>
      </w:r>
      <w:r w:rsidR="00D75A03" w:rsidRPr="00540206">
        <w:rPr>
          <w:rFonts w:ascii="Verdana" w:hAnsi="Verdana" w:cs="Arial"/>
          <w:b/>
          <w:sz w:val="24"/>
        </w:rPr>
        <w:t>.</w:t>
      </w:r>
    </w:p>
    <w:p w:rsidR="00D75A03" w:rsidRPr="00540206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b/>
          <w:sz w:val="24"/>
        </w:rPr>
      </w:pPr>
    </w:p>
    <w:p w:rsidR="00D75A03" w:rsidRPr="00540206" w:rsidRDefault="00D75A03" w:rsidP="007C3BE7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b/>
          <w:sz w:val="24"/>
        </w:rPr>
      </w:pPr>
      <w:r w:rsidRPr="00540206">
        <w:rPr>
          <w:rFonts w:ascii="Verdana" w:hAnsi="Verdana" w:cs="Arial"/>
          <w:b/>
          <w:sz w:val="24"/>
        </w:rPr>
        <w:t>en</w:t>
      </w:r>
    </w:p>
    <w:p w:rsidR="00A41B23" w:rsidRPr="00540206" w:rsidRDefault="00A41B23" w:rsidP="00A41B23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24"/>
        </w:rPr>
      </w:pPr>
    </w:p>
    <w:p w:rsidR="00D75A03" w:rsidRPr="00540206" w:rsidRDefault="00540206" w:rsidP="00A41B23">
      <w:pPr>
        <w:autoSpaceDE w:val="0"/>
        <w:autoSpaceDN w:val="0"/>
        <w:adjustRightInd w:val="0"/>
        <w:spacing w:after="0" w:line="240" w:lineRule="auto"/>
        <w:ind w:right="-567"/>
        <w:jc w:val="center"/>
        <w:rPr>
          <w:rFonts w:ascii="Verdana" w:hAnsi="Verdana" w:cs="Arial"/>
          <w:b/>
          <w:sz w:val="24"/>
        </w:rPr>
      </w:pPr>
      <w:r w:rsidRPr="00540206">
        <w:rPr>
          <w:rFonts w:ascii="Verdana" w:hAnsi="Verdana" w:cs="Arial"/>
          <w:b/>
          <w:sz w:val="24"/>
        </w:rPr>
        <w:fldChar w:fldCharType="begin">
          <w:ffData>
            <w:name w:val="Text1"/>
            <w:enabled/>
            <w:calcOnExit w:val="0"/>
            <w:textInput>
              <w:default w:val="Bedrijfsnaam"/>
            </w:textInput>
          </w:ffData>
        </w:fldChar>
      </w:r>
      <w:bookmarkStart w:id="0" w:name="Text1"/>
      <w:r w:rsidRPr="00540206">
        <w:rPr>
          <w:rFonts w:ascii="Verdana" w:hAnsi="Verdana" w:cs="Arial"/>
          <w:b/>
          <w:sz w:val="24"/>
        </w:rPr>
        <w:instrText xml:space="preserve"> FORMTEXT </w:instrText>
      </w:r>
      <w:r w:rsidRPr="00540206">
        <w:rPr>
          <w:rFonts w:ascii="Verdana" w:hAnsi="Verdana" w:cs="Arial"/>
          <w:b/>
          <w:sz w:val="24"/>
        </w:rPr>
      </w:r>
      <w:r w:rsidRPr="00540206">
        <w:rPr>
          <w:rFonts w:ascii="Verdana" w:hAnsi="Verdana" w:cs="Arial"/>
          <w:b/>
          <w:sz w:val="24"/>
        </w:rPr>
        <w:fldChar w:fldCharType="separate"/>
      </w:r>
      <w:r w:rsidRPr="00540206">
        <w:rPr>
          <w:rFonts w:ascii="Verdana" w:hAnsi="Verdana" w:cs="Arial"/>
          <w:b/>
          <w:noProof/>
          <w:sz w:val="24"/>
        </w:rPr>
        <w:t>Bedrijf</w:t>
      </w:r>
      <w:bookmarkStart w:id="1" w:name="_GoBack"/>
      <w:bookmarkEnd w:id="1"/>
      <w:r w:rsidRPr="00540206">
        <w:rPr>
          <w:rFonts w:ascii="Verdana" w:hAnsi="Verdana" w:cs="Arial"/>
          <w:b/>
          <w:noProof/>
          <w:sz w:val="24"/>
        </w:rPr>
        <w:t>snaam</w:t>
      </w:r>
      <w:r w:rsidRPr="00540206">
        <w:rPr>
          <w:rFonts w:ascii="Verdana" w:hAnsi="Verdana" w:cs="Arial"/>
          <w:b/>
          <w:sz w:val="24"/>
        </w:rPr>
        <w:fldChar w:fldCharType="end"/>
      </w:r>
      <w:bookmarkEnd w:id="0"/>
    </w:p>
    <w:p w:rsidR="00D75A03" w:rsidRPr="00540206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24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</w:p>
    <w:p w:rsidR="00D75A03" w:rsidRPr="00516EC4" w:rsidRDefault="004F19B2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</w:rPr>
      </w:pPr>
      <w:r w:rsidRPr="00516EC4">
        <w:rPr>
          <w:rFonts w:ascii="Verdana" w:hAnsi="Verdana" w:cs="Arial"/>
        </w:rPr>
        <w:t>Datum: 2016</w:t>
      </w:r>
    </w:p>
    <w:p w:rsidR="00D75A03" w:rsidRPr="00516EC4" w:rsidRDefault="00A8126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  <w:u w:val="single"/>
        </w:rPr>
      </w:pPr>
      <w:r w:rsidRPr="00516EC4">
        <w:rPr>
          <w:rFonts w:ascii="Verdana" w:hAnsi="Verdana" w:cs="Arial"/>
          <w:b/>
          <w:sz w:val="18"/>
          <w:szCs w:val="18"/>
          <w:u w:val="single"/>
        </w:rPr>
        <w:lastRenderedPageBreak/>
        <w:t>Partijen:</w:t>
      </w:r>
    </w:p>
    <w:p w:rsidR="005A4BD8" w:rsidRPr="00516EC4" w:rsidRDefault="005A4BD8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A8126A" w:rsidRPr="00540206" w:rsidRDefault="00A8126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20"/>
        </w:rPr>
      </w:pPr>
      <w:r w:rsidRPr="00540206">
        <w:rPr>
          <w:rFonts w:ascii="Verdana" w:hAnsi="Verdana" w:cs="Arial"/>
          <w:sz w:val="18"/>
          <w:szCs w:val="20"/>
        </w:rPr>
        <w:t xml:space="preserve">1. De </w:t>
      </w:r>
      <w:r w:rsidR="00C741E4">
        <w:rPr>
          <w:rFonts w:ascii="Verdana" w:hAnsi="Verdana"/>
          <w:sz w:val="18"/>
          <w:szCs w:val="20"/>
        </w:rPr>
        <w:fldChar w:fldCharType="begin">
          <w:ffData>
            <w:name w:val="Text2"/>
            <w:enabled/>
            <w:calcOnExit w:val="0"/>
            <w:textInput>
              <w:default w:val="rechtsvorm; Bedrijfsnaam; "/>
            </w:textInput>
          </w:ffData>
        </w:fldChar>
      </w:r>
      <w:bookmarkStart w:id="2" w:name="Text2"/>
      <w:r w:rsidR="00C741E4">
        <w:rPr>
          <w:rFonts w:ascii="Verdana" w:hAnsi="Verdana"/>
          <w:sz w:val="18"/>
          <w:szCs w:val="20"/>
        </w:rPr>
        <w:instrText xml:space="preserve"> FORMTEXT </w:instrText>
      </w:r>
      <w:r w:rsidR="00C741E4">
        <w:rPr>
          <w:rFonts w:ascii="Verdana" w:hAnsi="Verdana"/>
          <w:sz w:val="18"/>
          <w:szCs w:val="20"/>
        </w:rPr>
      </w:r>
      <w:r w:rsidR="00C741E4">
        <w:rPr>
          <w:rFonts w:ascii="Verdana" w:hAnsi="Verdana"/>
          <w:sz w:val="18"/>
          <w:szCs w:val="20"/>
        </w:rPr>
        <w:fldChar w:fldCharType="separate"/>
      </w:r>
      <w:r w:rsidR="00C741E4">
        <w:rPr>
          <w:rFonts w:ascii="Verdana" w:hAnsi="Verdana"/>
          <w:noProof/>
          <w:sz w:val="18"/>
          <w:szCs w:val="20"/>
        </w:rPr>
        <w:t xml:space="preserve">rechtsvorm; Bedrijfsnaam; </w:t>
      </w:r>
      <w:r w:rsidR="00C741E4">
        <w:rPr>
          <w:rFonts w:ascii="Verdana" w:hAnsi="Verdana"/>
          <w:sz w:val="18"/>
          <w:szCs w:val="20"/>
        </w:rPr>
        <w:fldChar w:fldCharType="end"/>
      </w:r>
      <w:bookmarkEnd w:id="2"/>
      <w:r w:rsidR="00364E53" w:rsidRPr="00540206">
        <w:rPr>
          <w:rFonts w:ascii="Verdana" w:hAnsi="Verdana"/>
          <w:sz w:val="18"/>
          <w:szCs w:val="20"/>
        </w:rPr>
        <w:t>,</w:t>
      </w:r>
      <w:r w:rsidRPr="00540206">
        <w:rPr>
          <w:rFonts w:ascii="Verdana" w:hAnsi="Verdana" w:cs="Arial"/>
          <w:sz w:val="18"/>
          <w:szCs w:val="20"/>
        </w:rPr>
        <w:t xml:space="preserve"> gevestigd en kantoorhoudende aan </w:t>
      </w:r>
      <w:r w:rsidR="00540206" w:rsidRPr="00540206">
        <w:rPr>
          <w:rFonts w:ascii="Verdana" w:hAnsi="Verdana"/>
          <w:sz w:val="18"/>
          <w:szCs w:val="20"/>
        </w:rPr>
        <w:fldChar w:fldCharType="begin">
          <w:ffData>
            <w:name w:val="Text3"/>
            <w:enabled/>
            <w:calcOnExit w:val="0"/>
            <w:textInput>
              <w:default w:val="postadres"/>
            </w:textInput>
          </w:ffData>
        </w:fldChar>
      </w:r>
      <w:bookmarkStart w:id="3" w:name="Text3"/>
      <w:r w:rsidR="00540206" w:rsidRPr="00540206">
        <w:rPr>
          <w:rFonts w:ascii="Verdana" w:hAnsi="Verdana"/>
          <w:sz w:val="18"/>
          <w:szCs w:val="20"/>
        </w:rPr>
        <w:instrText xml:space="preserve"> FORMTEXT </w:instrText>
      </w:r>
      <w:r w:rsidR="00540206" w:rsidRPr="00540206">
        <w:rPr>
          <w:rFonts w:ascii="Verdana" w:hAnsi="Verdana"/>
          <w:sz w:val="18"/>
          <w:szCs w:val="20"/>
        </w:rPr>
      </w:r>
      <w:r w:rsidR="00540206" w:rsidRPr="00540206">
        <w:rPr>
          <w:rFonts w:ascii="Verdana" w:hAnsi="Verdana"/>
          <w:sz w:val="18"/>
          <w:szCs w:val="20"/>
        </w:rPr>
        <w:fldChar w:fldCharType="separate"/>
      </w:r>
      <w:r w:rsidR="00540206" w:rsidRPr="00540206">
        <w:rPr>
          <w:rFonts w:ascii="Verdana" w:hAnsi="Verdana"/>
          <w:noProof/>
          <w:sz w:val="18"/>
          <w:szCs w:val="20"/>
        </w:rPr>
        <w:t>postadres</w:t>
      </w:r>
      <w:r w:rsidR="00540206" w:rsidRPr="00540206">
        <w:rPr>
          <w:rFonts w:ascii="Verdana" w:hAnsi="Verdana"/>
          <w:sz w:val="18"/>
          <w:szCs w:val="20"/>
        </w:rPr>
        <w:fldChar w:fldCharType="end"/>
      </w:r>
      <w:bookmarkEnd w:id="3"/>
      <w:r w:rsidR="00540206" w:rsidRPr="00540206">
        <w:rPr>
          <w:rFonts w:ascii="Verdana" w:hAnsi="Verdana"/>
          <w:sz w:val="18"/>
          <w:szCs w:val="20"/>
        </w:rPr>
        <w:t xml:space="preserve">, </w:t>
      </w:r>
      <w:r w:rsidR="00E63A7F" w:rsidRPr="00540206">
        <w:rPr>
          <w:rFonts w:ascii="Verdana" w:hAnsi="Verdana"/>
          <w:sz w:val="18"/>
          <w:szCs w:val="20"/>
        </w:rPr>
        <w:t xml:space="preserve"> </w:t>
      </w:r>
      <w:r w:rsidR="00D67663" w:rsidRPr="00540206">
        <w:rPr>
          <w:rFonts w:ascii="Verdana" w:hAnsi="Verdana"/>
          <w:sz w:val="18"/>
          <w:szCs w:val="20"/>
        </w:rPr>
        <w:fldChar w:fldCharType="begin">
          <w:ffData>
            <w:name w:val="Text4"/>
            <w:enabled/>
            <w:calcOnExit w:val="0"/>
            <w:textInput>
              <w:default w:val="postcode"/>
            </w:textInput>
          </w:ffData>
        </w:fldChar>
      </w:r>
      <w:bookmarkStart w:id="4" w:name="Text4"/>
      <w:r w:rsidR="00D67663" w:rsidRPr="00540206">
        <w:rPr>
          <w:rFonts w:ascii="Verdana" w:hAnsi="Verdana"/>
          <w:sz w:val="18"/>
          <w:szCs w:val="20"/>
        </w:rPr>
        <w:instrText xml:space="preserve"> FORMTEXT </w:instrText>
      </w:r>
      <w:r w:rsidR="00D67663" w:rsidRPr="00540206">
        <w:rPr>
          <w:rFonts w:ascii="Verdana" w:hAnsi="Verdana"/>
          <w:sz w:val="18"/>
          <w:szCs w:val="20"/>
        </w:rPr>
      </w:r>
      <w:r w:rsidR="00D67663" w:rsidRPr="00540206">
        <w:rPr>
          <w:rFonts w:ascii="Verdana" w:hAnsi="Verdana"/>
          <w:sz w:val="18"/>
          <w:szCs w:val="20"/>
        </w:rPr>
        <w:fldChar w:fldCharType="separate"/>
      </w:r>
      <w:r w:rsidR="00D67663" w:rsidRPr="00540206">
        <w:rPr>
          <w:rFonts w:ascii="Verdana" w:hAnsi="Verdana"/>
          <w:noProof/>
          <w:sz w:val="18"/>
          <w:szCs w:val="20"/>
        </w:rPr>
        <w:t>postcode</w:t>
      </w:r>
      <w:r w:rsidR="00D67663" w:rsidRPr="00540206">
        <w:rPr>
          <w:rFonts w:ascii="Verdana" w:hAnsi="Verdana"/>
          <w:sz w:val="18"/>
          <w:szCs w:val="20"/>
        </w:rPr>
        <w:fldChar w:fldCharType="end"/>
      </w:r>
      <w:bookmarkEnd w:id="4"/>
      <w:r w:rsidR="00540206" w:rsidRPr="00540206">
        <w:rPr>
          <w:rFonts w:ascii="Verdana" w:hAnsi="Verdana"/>
          <w:sz w:val="18"/>
          <w:szCs w:val="20"/>
        </w:rPr>
        <w:t>,</w:t>
      </w:r>
      <w:r w:rsidR="00E63A7F" w:rsidRPr="00540206">
        <w:rPr>
          <w:rFonts w:ascii="Verdana" w:hAnsi="Verdana"/>
          <w:sz w:val="18"/>
          <w:szCs w:val="20"/>
        </w:rPr>
        <w:t xml:space="preserve"> </w:t>
      </w:r>
      <w:r w:rsidR="00D67663" w:rsidRPr="00540206">
        <w:rPr>
          <w:rFonts w:ascii="Verdana" w:hAnsi="Verdana"/>
          <w:sz w:val="18"/>
          <w:szCs w:val="20"/>
        </w:rPr>
        <w:fldChar w:fldCharType="begin">
          <w:ffData>
            <w:name w:val="Text5"/>
            <w:enabled/>
            <w:calcOnExit w:val="0"/>
            <w:textInput>
              <w:default w:val="plaats"/>
            </w:textInput>
          </w:ffData>
        </w:fldChar>
      </w:r>
      <w:bookmarkStart w:id="5" w:name="Text5"/>
      <w:r w:rsidR="00D67663" w:rsidRPr="00540206">
        <w:rPr>
          <w:rFonts w:ascii="Verdana" w:hAnsi="Verdana"/>
          <w:sz w:val="18"/>
          <w:szCs w:val="20"/>
        </w:rPr>
        <w:instrText xml:space="preserve"> FORMTEXT </w:instrText>
      </w:r>
      <w:r w:rsidR="00D67663" w:rsidRPr="00540206">
        <w:rPr>
          <w:rFonts w:ascii="Verdana" w:hAnsi="Verdana"/>
          <w:sz w:val="18"/>
          <w:szCs w:val="20"/>
        </w:rPr>
      </w:r>
      <w:r w:rsidR="00D67663" w:rsidRPr="00540206">
        <w:rPr>
          <w:rFonts w:ascii="Verdana" w:hAnsi="Verdana"/>
          <w:sz w:val="18"/>
          <w:szCs w:val="20"/>
        </w:rPr>
        <w:fldChar w:fldCharType="separate"/>
      </w:r>
      <w:r w:rsidR="00D67663" w:rsidRPr="00540206">
        <w:rPr>
          <w:rFonts w:ascii="Verdana" w:hAnsi="Verdana"/>
          <w:noProof/>
          <w:sz w:val="18"/>
          <w:szCs w:val="20"/>
        </w:rPr>
        <w:t>plaats</w:t>
      </w:r>
      <w:r w:rsidR="00D67663" w:rsidRPr="00540206">
        <w:rPr>
          <w:rFonts w:ascii="Verdana" w:hAnsi="Verdana"/>
          <w:sz w:val="18"/>
          <w:szCs w:val="20"/>
        </w:rPr>
        <w:fldChar w:fldCharType="end"/>
      </w:r>
      <w:bookmarkEnd w:id="5"/>
      <w:r w:rsidR="00516EC4" w:rsidRPr="00540206">
        <w:rPr>
          <w:rFonts w:ascii="Verdana" w:hAnsi="Verdana" w:cs="Arial"/>
          <w:sz w:val="18"/>
          <w:szCs w:val="20"/>
        </w:rPr>
        <w:t>, te dezen rec</w:t>
      </w:r>
      <w:r w:rsidR="00364E53" w:rsidRPr="00540206">
        <w:rPr>
          <w:rFonts w:ascii="Verdana" w:hAnsi="Verdana" w:cs="Arial"/>
          <w:sz w:val="18"/>
          <w:szCs w:val="20"/>
        </w:rPr>
        <w:t xml:space="preserve">htsgeldig vertegenwoordigd door </w:t>
      </w:r>
      <w:r w:rsidR="00D67663" w:rsidRPr="00540206">
        <w:rPr>
          <w:rFonts w:ascii="Verdana" w:hAnsi="Verdana"/>
          <w:sz w:val="18"/>
          <w:szCs w:val="20"/>
        </w:rPr>
        <w:fldChar w:fldCharType="begin">
          <w:ffData>
            <w:name w:val="Text8"/>
            <w:enabled/>
            <w:calcOnExit w:val="0"/>
            <w:textInput>
              <w:default w:val="functie"/>
            </w:textInput>
          </w:ffData>
        </w:fldChar>
      </w:r>
      <w:bookmarkStart w:id="6" w:name="Text8"/>
      <w:r w:rsidR="00D67663" w:rsidRPr="00540206">
        <w:rPr>
          <w:rFonts w:ascii="Verdana" w:hAnsi="Verdana"/>
          <w:sz w:val="18"/>
          <w:szCs w:val="20"/>
        </w:rPr>
        <w:instrText xml:space="preserve"> FORMTEXT </w:instrText>
      </w:r>
      <w:r w:rsidR="00D67663" w:rsidRPr="00540206">
        <w:rPr>
          <w:rFonts w:ascii="Verdana" w:hAnsi="Verdana"/>
          <w:sz w:val="18"/>
          <w:szCs w:val="20"/>
        </w:rPr>
      </w:r>
      <w:r w:rsidR="00D67663" w:rsidRPr="00540206">
        <w:rPr>
          <w:rFonts w:ascii="Verdana" w:hAnsi="Verdana"/>
          <w:sz w:val="18"/>
          <w:szCs w:val="20"/>
        </w:rPr>
        <w:fldChar w:fldCharType="separate"/>
      </w:r>
      <w:r w:rsidR="00D67663" w:rsidRPr="00540206">
        <w:rPr>
          <w:rFonts w:ascii="Verdana" w:hAnsi="Verdana"/>
          <w:noProof/>
          <w:sz w:val="18"/>
          <w:szCs w:val="20"/>
        </w:rPr>
        <w:t>functie</w:t>
      </w:r>
      <w:r w:rsidR="00D67663" w:rsidRPr="00540206">
        <w:rPr>
          <w:rFonts w:ascii="Verdana" w:hAnsi="Verdana"/>
          <w:sz w:val="18"/>
          <w:szCs w:val="20"/>
        </w:rPr>
        <w:fldChar w:fldCharType="end"/>
      </w:r>
      <w:bookmarkEnd w:id="6"/>
      <w:r w:rsidR="00516EC4" w:rsidRPr="00540206">
        <w:rPr>
          <w:rFonts w:ascii="Verdana" w:hAnsi="Verdana" w:cs="Arial"/>
          <w:sz w:val="18"/>
          <w:szCs w:val="20"/>
        </w:rPr>
        <w:t>,</w:t>
      </w:r>
      <w:r w:rsidR="00364E53" w:rsidRPr="00540206">
        <w:rPr>
          <w:rFonts w:ascii="Verdana" w:hAnsi="Verdana" w:cs="Arial"/>
          <w:sz w:val="18"/>
          <w:szCs w:val="20"/>
        </w:rPr>
        <w:t xml:space="preserve"> </w:t>
      </w:r>
      <w:r w:rsidR="00540206">
        <w:rPr>
          <w:rFonts w:ascii="Verdana" w:hAnsi="Verdana"/>
          <w:sz w:val="18"/>
          <w:szCs w:val="20"/>
        </w:rPr>
        <w:fldChar w:fldCharType="begin">
          <w:ffData>
            <w:name w:val="Text9"/>
            <w:enabled/>
            <w:calcOnExit w:val="0"/>
            <w:textInput>
              <w:default w:val="Voor- en Achternaam"/>
            </w:textInput>
          </w:ffData>
        </w:fldChar>
      </w:r>
      <w:bookmarkStart w:id="7" w:name="Text9"/>
      <w:r w:rsidR="00540206">
        <w:rPr>
          <w:rFonts w:ascii="Verdana" w:hAnsi="Verdana"/>
          <w:sz w:val="18"/>
          <w:szCs w:val="20"/>
        </w:rPr>
        <w:instrText xml:space="preserve"> FORMTEXT </w:instrText>
      </w:r>
      <w:r w:rsidR="00540206">
        <w:rPr>
          <w:rFonts w:ascii="Verdana" w:hAnsi="Verdana"/>
          <w:sz w:val="18"/>
          <w:szCs w:val="20"/>
        </w:rPr>
      </w:r>
      <w:r w:rsidR="00540206">
        <w:rPr>
          <w:rFonts w:ascii="Verdana" w:hAnsi="Verdana"/>
          <w:sz w:val="18"/>
          <w:szCs w:val="20"/>
        </w:rPr>
        <w:fldChar w:fldCharType="separate"/>
      </w:r>
      <w:r w:rsidR="00540206">
        <w:rPr>
          <w:rFonts w:ascii="Verdana" w:hAnsi="Verdana"/>
          <w:noProof/>
          <w:sz w:val="18"/>
          <w:szCs w:val="20"/>
        </w:rPr>
        <w:t>Voor- en Achternaam</w:t>
      </w:r>
      <w:r w:rsidR="00540206">
        <w:rPr>
          <w:rFonts w:ascii="Verdana" w:hAnsi="Verdana"/>
          <w:sz w:val="18"/>
          <w:szCs w:val="20"/>
        </w:rPr>
        <w:fldChar w:fldCharType="end"/>
      </w:r>
      <w:bookmarkEnd w:id="7"/>
      <w:r w:rsidR="00364E53" w:rsidRPr="00540206">
        <w:rPr>
          <w:rFonts w:ascii="Verdana" w:hAnsi="Verdana"/>
          <w:sz w:val="18"/>
          <w:szCs w:val="20"/>
        </w:rPr>
        <w:t xml:space="preserve">, </w:t>
      </w:r>
      <w:r w:rsidR="00516EC4" w:rsidRPr="00540206">
        <w:rPr>
          <w:rFonts w:ascii="Verdana" w:hAnsi="Verdana" w:cs="Arial"/>
          <w:sz w:val="18"/>
          <w:szCs w:val="20"/>
        </w:rPr>
        <w:t>hierna te noemen “Verantwoordelijke”.</w:t>
      </w:r>
    </w:p>
    <w:p w:rsidR="00A8126A" w:rsidRPr="00516EC4" w:rsidRDefault="00A8126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516EC4" w:rsidRPr="00516EC4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en</w:t>
      </w:r>
    </w:p>
    <w:p w:rsidR="00516EC4" w:rsidRPr="00516EC4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7C3BE7" w:rsidRPr="00516EC4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2. </w:t>
      </w:r>
      <w:r w:rsidR="005A4BD8" w:rsidRPr="00516EC4">
        <w:rPr>
          <w:rFonts w:ascii="Verdana" w:hAnsi="Verdana" w:cs="Arial"/>
          <w:sz w:val="18"/>
          <w:szCs w:val="18"/>
        </w:rPr>
        <w:t xml:space="preserve">De besloten vennootschap </w:t>
      </w:r>
      <w:r w:rsidR="00163E15" w:rsidRPr="00516EC4">
        <w:rPr>
          <w:rFonts w:ascii="Verdana" w:hAnsi="Verdana" w:cs="Arial"/>
          <w:sz w:val="18"/>
          <w:szCs w:val="18"/>
        </w:rPr>
        <w:t>LDC Uitgeverij B</w:t>
      </w:r>
      <w:r w:rsidRPr="00516EC4">
        <w:rPr>
          <w:rFonts w:ascii="Verdana" w:hAnsi="Verdana" w:cs="Arial"/>
          <w:sz w:val="18"/>
          <w:szCs w:val="18"/>
        </w:rPr>
        <w:t>.</w:t>
      </w:r>
      <w:r w:rsidR="00163E15" w:rsidRPr="00516EC4">
        <w:rPr>
          <w:rFonts w:ascii="Verdana" w:hAnsi="Verdana" w:cs="Arial"/>
          <w:sz w:val="18"/>
          <w:szCs w:val="18"/>
        </w:rPr>
        <w:t>V</w:t>
      </w:r>
      <w:r w:rsidRPr="00516EC4">
        <w:rPr>
          <w:rFonts w:ascii="Verdana" w:hAnsi="Verdana" w:cs="Arial"/>
          <w:sz w:val="18"/>
          <w:szCs w:val="18"/>
        </w:rPr>
        <w:t xml:space="preserve">., </w:t>
      </w:r>
      <w:r w:rsidR="005A4BD8" w:rsidRPr="00516EC4">
        <w:rPr>
          <w:rFonts w:ascii="Verdana" w:hAnsi="Verdana" w:cs="Arial"/>
          <w:sz w:val="18"/>
          <w:szCs w:val="18"/>
        </w:rPr>
        <w:t xml:space="preserve">gevestigd </w:t>
      </w:r>
      <w:r w:rsidRPr="00516EC4">
        <w:rPr>
          <w:rFonts w:ascii="Verdana" w:hAnsi="Verdana" w:cs="Arial"/>
          <w:sz w:val="18"/>
          <w:szCs w:val="18"/>
        </w:rPr>
        <w:t>en kantoorhoudende aan Em</w:t>
      </w:r>
      <w:r w:rsidR="00163E15" w:rsidRPr="00516EC4">
        <w:rPr>
          <w:rFonts w:ascii="Verdana" w:hAnsi="Verdana" w:cs="Arial"/>
          <w:sz w:val="18"/>
          <w:szCs w:val="18"/>
        </w:rPr>
        <w:t>makade 59</w:t>
      </w:r>
      <w:r w:rsidRPr="00516EC4">
        <w:rPr>
          <w:rFonts w:ascii="Verdana" w:hAnsi="Verdana" w:cs="Arial"/>
          <w:sz w:val="18"/>
          <w:szCs w:val="18"/>
        </w:rPr>
        <w:t xml:space="preserve">, 8921 AG </w:t>
      </w:r>
      <w:r w:rsidR="00163E15" w:rsidRPr="00516EC4">
        <w:rPr>
          <w:rFonts w:ascii="Verdana" w:hAnsi="Verdana" w:cs="Arial"/>
          <w:sz w:val="18"/>
          <w:szCs w:val="18"/>
        </w:rPr>
        <w:t>Leeuwarden</w:t>
      </w:r>
      <w:r w:rsidR="005A4BD8" w:rsidRPr="00516EC4">
        <w:rPr>
          <w:rFonts w:ascii="Verdana" w:hAnsi="Verdana" w:cs="Arial"/>
          <w:sz w:val="18"/>
          <w:szCs w:val="18"/>
        </w:rPr>
        <w:t xml:space="preserve">, </w:t>
      </w:r>
      <w:r w:rsidRPr="00516EC4">
        <w:rPr>
          <w:rFonts w:ascii="Verdana" w:hAnsi="Verdana" w:cs="Arial"/>
          <w:sz w:val="18"/>
          <w:szCs w:val="18"/>
        </w:rPr>
        <w:t>te</w:t>
      </w:r>
      <w:r w:rsidR="00163E15" w:rsidRPr="00516EC4">
        <w:rPr>
          <w:rFonts w:ascii="Verdana" w:hAnsi="Verdana" w:cs="Arial"/>
          <w:sz w:val="18"/>
          <w:szCs w:val="18"/>
        </w:rPr>
        <w:t xml:space="preserve"> deze</w:t>
      </w:r>
      <w:r w:rsidRPr="00516EC4">
        <w:rPr>
          <w:rFonts w:ascii="Verdana" w:hAnsi="Verdana" w:cs="Arial"/>
          <w:sz w:val="18"/>
          <w:szCs w:val="18"/>
        </w:rPr>
        <w:t>n rechtsgeldig</w:t>
      </w:r>
      <w:r w:rsidR="00163E15" w:rsidRPr="00516EC4">
        <w:rPr>
          <w:rFonts w:ascii="Verdana" w:hAnsi="Verdana" w:cs="Arial"/>
          <w:sz w:val="18"/>
          <w:szCs w:val="18"/>
        </w:rPr>
        <w:t xml:space="preserve"> </w:t>
      </w:r>
      <w:r w:rsidR="005A4BD8" w:rsidRPr="00516EC4">
        <w:rPr>
          <w:rFonts w:ascii="Verdana" w:hAnsi="Verdana" w:cs="Arial"/>
          <w:sz w:val="18"/>
          <w:szCs w:val="18"/>
        </w:rPr>
        <w:t xml:space="preserve">vertegenwoordigd door </w:t>
      </w:r>
      <w:r w:rsidRPr="00516EC4">
        <w:rPr>
          <w:rFonts w:ascii="Verdana" w:hAnsi="Verdana" w:cs="Arial"/>
          <w:sz w:val="18"/>
          <w:szCs w:val="18"/>
        </w:rPr>
        <w:t xml:space="preserve">operationeel directeur </w:t>
      </w:r>
      <w:r w:rsidR="00163E15" w:rsidRPr="00516EC4">
        <w:rPr>
          <w:rFonts w:ascii="Verdana" w:hAnsi="Verdana" w:cs="Arial"/>
          <w:sz w:val="18"/>
          <w:szCs w:val="18"/>
        </w:rPr>
        <w:t>Johan Migchels</w:t>
      </w:r>
      <w:r w:rsidR="005A4BD8" w:rsidRPr="00516EC4">
        <w:rPr>
          <w:rFonts w:ascii="Verdana" w:hAnsi="Verdana" w:cs="Arial"/>
          <w:sz w:val="18"/>
          <w:szCs w:val="18"/>
        </w:rPr>
        <w:t>,</w:t>
      </w:r>
      <w:r w:rsidR="007C3BE7" w:rsidRPr="00516EC4">
        <w:rPr>
          <w:rFonts w:ascii="Verdana" w:hAnsi="Verdana" w:cs="Arial"/>
          <w:sz w:val="18"/>
          <w:szCs w:val="18"/>
        </w:rPr>
        <w:t xml:space="preserve"> hierna te noemen: “Bewerker”</w:t>
      </w:r>
    </w:p>
    <w:p w:rsidR="00516EC4" w:rsidRPr="00516EC4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hierna gezamenlijk </w:t>
      </w:r>
      <w:r w:rsidR="00516EC4" w:rsidRPr="00516EC4">
        <w:rPr>
          <w:rFonts w:ascii="Verdana" w:hAnsi="Verdana" w:cs="Arial"/>
          <w:sz w:val="18"/>
          <w:szCs w:val="18"/>
        </w:rPr>
        <w:t>te noemen</w:t>
      </w:r>
      <w:r w:rsidRPr="00516EC4">
        <w:rPr>
          <w:rFonts w:ascii="Verdana" w:hAnsi="Verdana" w:cs="Arial"/>
          <w:sz w:val="18"/>
          <w:szCs w:val="18"/>
        </w:rPr>
        <w:t>: “Partijen”</w:t>
      </w:r>
      <w:r w:rsidR="00516EC4" w:rsidRPr="00516EC4">
        <w:rPr>
          <w:rFonts w:ascii="Verdana" w:hAnsi="Verdana" w:cs="Arial"/>
          <w:sz w:val="18"/>
          <w:szCs w:val="18"/>
        </w:rPr>
        <w:t>, of</w:t>
      </w:r>
      <w:r w:rsidRPr="00516EC4">
        <w:rPr>
          <w:rFonts w:ascii="Verdana" w:hAnsi="Verdana" w:cs="Arial"/>
          <w:sz w:val="18"/>
          <w:szCs w:val="18"/>
        </w:rPr>
        <w:t xml:space="preserve"> ieder afzonderlijk</w:t>
      </w:r>
      <w:r w:rsidR="00516EC4" w:rsidRPr="00516EC4">
        <w:rPr>
          <w:rFonts w:ascii="Verdana" w:hAnsi="Verdana" w:cs="Arial"/>
          <w:sz w:val="18"/>
          <w:szCs w:val="18"/>
        </w:rPr>
        <w:t>:</w:t>
      </w:r>
      <w:r w:rsidRPr="00516EC4">
        <w:rPr>
          <w:rFonts w:ascii="Verdana" w:hAnsi="Verdana" w:cs="Arial"/>
          <w:sz w:val="18"/>
          <w:szCs w:val="18"/>
        </w:rPr>
        <w:t xml:space="preserve"> “Partij”</w:t>
      </w:r>
    </w:p>
    <w:p w:rsidR="007C3BE7" w:rsidRPr="00516EC4" w:rsidRDefault="007C3BE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  <w:u w:val="single"/>
        </w:rPr>
      </w:pPr>
      <w:r w:rsidRPr="00516EC4">
        <w:rPr>
          <w:rFonts w:ascii="Verdana" w:hAnsi="Verdana" w:cs="Arial"/>
          <w:b/>
          <w:sz w:val="18"/>
          <w:szCs w:val="18"/>
          <w:u w:val="single"/>
        </w:rPr>
        <w:t>Overwegen het volgende:</w:t>
      </w:r>
    </w:p>
    <w:p w:rsidR="007C3BE7" w:rsidRPr="00516EC4" w:rsidRDefault="007C3BE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494272" w:rsidP="008D627F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dat Partijen op </w:t>
      </w:r>
      <w:r w:rsidR="00E63A7F">
        <w:rPr>
          <w:rFonts w:ascii="Verdana" w:hAnsi="Verdana" w:cs="Arial"/>
          <w:sz w:val="18"/>
          <w:szCs w:val="18"/>
        </w:rPr>
        <w:t>1 januari 2016</w:t>
      </w:r>
      <w:r w:rsidRPr="00516EC4">
        <w:rPr>
          <w:rFonts w:ascii="Verdana" w:hAnsi="Verdana" w:cs="Arial"/>
          <w:sz w:val="18"/>
          <w:szCs w:val="18"/>
        </w:rPr>
        <w:t xml:space="preserve"> een Overeenkomst hebben gesloten met betrekking tot </w:t>
      </w:r>
      <w:r w:rsidR="00E63A7F">
        <w:rPr>
          <w:rFonts w:ascii="Verdana" w:hAnsi="Verdana" w:cs="Arial"/>
          <w:sz w:val="18"/>
          <w:szCs w:val="18"/>
        </w:rPr>
        <w:t>TrjcT-licentie</w:t>
      </w:r>
      <w:r w:rsidR="00C73C0C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hierna te noemen: </w:t>
      </w:r>
      <w:r w:rsidR="008D627F" w:rsidRPr="00516EC4">
        <w:rPr>
          <w:rFonts w:ascii="Verdana" w:hAnsi="Verdana" w:cs="Arial"/>
          <w:sz w:val="18"/>
          <w:szCs w:val="18"/>
        </w:rPr>
        <w:t>Overeenkomst</w:t>
      </w:r>
      <w:r w:rsidR="00D75A03" w:rsidRPr="00516EC4">
        <w:rPr>
          <w:rFonts w:ascii="Verdana" w:hAnsi="Verdana" w:cs="Arial"/>
          <w:sz w:val="18"/>
          <w:szCs w:val="18"/>
        </w:rPr>
        <w:t>;</w:t>
      </w:r>
    </w:p>
    <w:p w:rsidR="00D75A03" w:rsidRPr="00516EC4" w:rsidRDefault="00D75A03" w:rsidP="007C3BE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dat Partijen in het kader van de uitvoering van de Overeenkomst Persoonsgegevens verwerken in de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zin van de Wet bescherming persoonsgegevens (Wbp);</w:t>
      </w:r>
    </w:p>
    <w:p w:rsidR="00D75A03" w:rsidRPr="00516EC4" w:rsidRDefault="00D75A03" w:rsidP="007C3BE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dat Verantwoordelijke het wenselijk acht diverse activiteiten met betrekking tot de Verwerking(en) van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als nader gespecificeerd in de Overeenkomst door Bewerker te laten uitvoeren;</w:t>
      </w:r>
    </w:p>
    <w:p w:rsidR="00D75A03" w:rsidRPr="00516EC4" w:rsidRDefault="00D75A03" w:rsidP="007C3BE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dat Bewerker hiertoe bereid is en tevens bereid is om verplichtingen omtrent beveiliging en andere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verplichtingen van de Wbp na te komen,</w:t>
      </w:r>
    </w:p>
    <w:p w:rsidR="00D75A03" w:rsidRPr="00516EC4" w:rsidRDefault="00D75A03" w:rsidP="007C3BE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dat Partijen, mede gelet op artikel 14 Wbp overeenkomen om bij het verwerken van deze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de hierna volgende bepalingen in acht te nemen;</w:t>
      </w:r>
    </w:p>
    <w:p w:rsidR="00D75A03" w:rsidRPr="00516EC4" w:rsidRDefault="00D75A03" w:rsidP="007C3BE7">
      <w:pPr>
        <w:pStyle w:val="Lijstaline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dat onderhavige overeenkomst is aan te merken als Bewerkersovereenkomst in de zin van artikel 14 lid 2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Wbp, zoals gedefinieerd in artikel 1;</w:t>
      </w:r>
    </w:p>
    <w:p w:rsidR="007C3BE7" w:rsidRPr="00516EC4" w:rsidRDefault="007C3BE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C73C0C" w:rsidRDefault="00516EC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  <w:u w:val="single"/>
        </w:rPr>
      </w:pPr>
      <w:r w:rsidRPr="00C73C0C">
        <w:rPr>
          <w:rFonts w:ascii="Verdana" w:hAnsi="Verdana" w:cs="Arial"/>
          <w:b/>
          <w:sz w:val="18"/>
          <w:szCs w:val="18"/>
          <w:u w:val="single"/>
        </w:rPr>
        <w:t>Komen het volgende overeen</w:t>
      </w:r>
      <w:r w:rsidR="00D75A03" w:rsidRPr="00C73C0C">
        <w:rPr>
          <w:rFonts w:ascii="Verdana" w:hAnsi="Verdana" w:cs="Arial"/>
          <w:b/>
          <w:sz w:val="18"/>
          <w:szCs w:val="18"/>
          <w:u w:val="single"/>
        </w:rPr>
        <w:t>:</w:t>
      </w:r>
    </w:p>
    <w:p w:rsidR="007C3BE7" w:rsidRPr="00516EC4" w:rsidRDefault="007C3BE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</w:t>
      </w:r>
      <w:r w:rsidR="00516EC4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Definities</w:t>
      </w:r>
    </w:p>
    <w:p w:rsidR="007C3BE7" w:rsidRPr="00516EC4" w:rsidRDefault="007C3BE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 deze bewerkersovereenkomst hebben de met een beginhoofdletter geschreven begrippen de volgende</w:t>
      </w: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betekenis:</w:t>
      </w: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7C3BE7" w:rsidRPr="00516EC4" w:rsidRDefault="007C3BE7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Betrokkene</w:t>
      </w:r>
      <w:r w:rsidRPr="00516EC4">
        <w:rPr>
          <w:rFonts w:ascii="Verdana" w:hAnsi="Verdana" w:cs="Arial"/>
          <w:sz w:val="18"/>
          <w:szCs w:val="18"/>
        </w:rPr>
        <w:t xml:space="preserve">: degene op wie een Persoonsgegeven betrekking heeft, zoals bedoeld in artikel 1, </w:t>
      </w:r>
      <w:r w:rsidR="00D75A03" w:rsidRPr="00516EC4">
        <w:rPr>
          <w:rFonts w:ascii="Verdana" w:hAnsi="Verdana" w:cs="Arial"/>
          <w:sz w:val="18"/>
          <w:szCs w:val="18"/>
        </w:rPr>
        <w:t>onder f, Wbp;</w:t>
      </w:r>
    </w:p>
    <w:p w:rsidR="007C3BE7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Bewerker:</w:t>
      </w:r>
      <w:r w:rsidRPr="00516EC4">
        <w:rPr>
          <w:rFonts w:ascii="Verdana" w:hAnsi="Verdana" w:cs="Arial"/>
          <w:sz w:val="18"/>
          <w:szCs w:val="18"/>
        </w:rPr>
        <w:t xml:space="preserve"> bewerker in de zin van de Wet bescherming persoonsgegevens, degene die ten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behoeve van de Verantwoordelijke Persoonsgegevens verwerkt zonder aan zijn rechtstreeks gezag</w:t>
      </w:r>
      <w:r w:rsidR="007C3BE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te zijn onderworpen.</w:t>
      </w:r>
    </w:p>
    <w:p w:rsidR="00F22DA6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Bewerkersovereenkomst:</w:t>
      </w:r>
      <w:r w:rsidRPr="00516EC4">
        <w:rPr>
          <w:rFonts w:ascii="Verdana" w:hAnsi="Verdana" w:cs="Arial"/>
          <w:sz w:val="18"/>
          <w:szCs w:val="18"/>
        </w:rPr>
        <w:t xml:space="preserve"> deze bewerkersovereenkomst, die onverbrekelijk deel uitmaakt van</w:t>
      </w:r>
      <w:r w:rsidR="00F22DA6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Overeenkom</w:t>
      </w:r>
      <w:r w:rsidR="00F22DA6" w:rsidRPr="00516EC4">
        <w:rPr>
          <w:rFonts w:ascii="Verdana" w:hAnsi="Verdana" w:cs="Arial"/>
          <w:sz w:val="18"/>
          <w:szCs w:val="18"/>
        </w:rPr>
        <w:t>st, inclusief overwegingen en Bijlagen.</w:t>
      </w:r>
    </w:p>
    <w:p w:rsidR="00F22DA6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 xml:space="preserve">Bijlagen: </w:t>
      </w:r>
      <w:r w:rsidRPr="00516EC4">
        <w:rPr>
          <w:rFonts w:ascii="Verdana" w:hAnsi="Verdana" w:cs="Arial"/>
          <w:sz w:val="18"/>
          <w:szCs w:val="18"/>
        </w:rPr>
        <w:t>aanhangsels bij deze Bewerk</w:t>
      </w:r>
      <w:r w:rsidR="00F22DA6" w:rsidRPr="00516EC4">
        <w:rPr>
          <w:rFonts w:ascii="Verdana" w:hAnsi="Verdana" w:cs="Arial"/>
          <w:sz w:val="18"/>
          <w:szCs w:val="18"/>
        </w:rPr>
        <w:t>e</w:t>
      </w:r>
      <w:r w:rsidRPr="00516EC4">
        <w:rPr>
          <w:rFonts w:ascii="Verdana" w:hAnsi="Verdana" w:cs="Arial"/>
          <w:sz w:val="18"/>
          <w:szCs w:val="18"/>
        </w:rPr>
        <w:t>rs</w:t>
      </w:r>
      <w:r w:rsidR="00F22DA6" w:rsidRPr="00516EC4">
        <w:rPr>
          <w:rFonts w:ascii="Verdana" w:hAnsi="Verdana" w:cs="Arial"/>
          <w:sz w:val="18"/>
          <w:szCs w:val="18"/>
        </w:rPr>
        <w:t>overeenk</w:t>
      </w:r>
      <w:r w:rsidRPr="00516EC4">
        <w:rPr>
          <w:rFonts w:ascii="Verdana" w:hAnsi="Verdana" w:cs="Arial"/>
          <w:sz w:val="18"/>
          <w:szCs w:val="18"/>
        </w:rPr>
        <w:t>omst, die na door beide partijen te zijn</w:t>
      </w:r>
      <w:r w:rsidR="00F22DA6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geparafeerd, deel uitmaken van de Bewerkersovereenkomst.</w:t>
      </w:r>
    </w:p>
    <w:p w:rsidR="00F22DA6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Datalek:</w:t>
      </w:r>
      <w:r w:rsidRPr="00516EC4">
        <w:rPr>
          <w:rFonts w:ascii="Verdana" w:hAnsi="Verdana" w:cs="Arial"/>
          <w:sz w:val="18"/>
          <w:szCs w:val="18"/>
        </w:rPr>
        <w:t xml:space="preserve"> een inbreuk op de beveiliging van Persoonsgegevens die ernstige nadelige gevolgen heeft</w:t>
      </w:r>
      <w:r w:rsidR="00F22DA6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 de bescherming van Persoonsgegevens.</w:t>
      </w:r>
    </w:p>
    <w:p w:rsidR="00F22DA6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Functionaris voor de gegevensbescherming:</w:t>
      </w:r>
      <w:r w:rsidRPr="00516EC4">
        <w:rPr>
          <w:rFonts w:ascii="Verdana" w:hAnsi="Verdana" w:cs="Arial"/>
          <w:sz w:val="18"/>
          <w:szCs w:val="18"/>
        </w:rPr>
        <w:t xml:space="preserve"> de door Partij benoemde functionaris als bedoeld</w:t>
      </w:r>
      <w:r w:rsidR="00F22DA6" w:rsidRPr="00516EC4">
        <w:rPr>
          <w:rFonts w:ascii="Verdana" w:hAnsi="Verdana" w:cs="Arial"/>
          <w:sz w:val="18"/>
          <w:szCs w:val="18"/>
        </w:rPr>
        <w:t xml:space="preserve"> in artikel 62 Wbp.</w:t>
      </w:r>
    </w:p>
    <w:p w:rsidR="00F22DA6" w:rsidRPr="00516EC4" w:rsidRDefault="00F22DA6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 xml:space="preserve">Normen en standaarden: </w:t>
      </w:r>
      <w:r w:rsidRPr="00516EC4">
        <w:rPr>
          <w:rFonts w:ascii="Verdana" w:hAnsi="Verdana" w:cs="Arial"/>
          <w:sz w:val="18"/>
          <w:szCs w:val="18"/>
        </w:rPr>
        <w:t xml:space="preserve">de </w:t>
      </w:r>
      <w:r w:rsidR="00D75A03" w:rsidRPr="00516EC4">
        <w:rPr>
          <w:rFonts w:ascii="Verdana" w:hAnsi="Verdana" w:cs="Arial"/>
          <w:sz w:val="18"/>
          <w:szCs w:val="18"/>
        </w:rPr>
        <w:t>Normen en standaarden terzake van methoden, technieken,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procedures, beveiligings- en documentatievoorschriften welke bij de Verwerking van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Persoonsgegevens zoals bedoeld in deze Bewerkersovereenkomst en vastgelegd in de Bijlage van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deze Bewerkersovereenkomst zullen worden gevolgd door Verantwoordelijke, Bewerker en</w:t>
      </w:r>
      <w:r w:rsidRPr="00516EC4">
        <w:rPr>
          <w:rFonts w:ascii="Verdana" w:hAnsi="Verdana" w:cs="Arial"/>
          <w:sz w:val="18"/>
          <w:szCs w:val="18"/>
        </w:rPr>
        <w:t xml:space="preserve"> Subbewerker.</w:t>
      </w:r>
    </w:p>
    <w:p w:rsidR="00F936E6" w:rsidRPr="00F936E6" w:rsidRDefault="007C3BE7" w:rsidP="00F936E6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szCs w:val="20"/>
        </w:rPr>
      </w:pPr>
      <w:r w:rsidRPr="00F936E6">
        <w:rPr>
          <w:rFonts w:ascii="Verdana" w:hAnsi="Verdana" w:cs="Arial"/>
          <w:b/>
          <w:sz w:val="18"/>
          <w:szCs w:val="18"/>
        </w:rPr>
        <w:t xml:space="preserve">Overeenkomst: </w:t>
      </w:r>
      <w:r w:rsidR="00241C2A" w:rsidRPr="00F936E6">
        <w:rPr>
          <w:rFonts w:ascii="Verdana" w:hAnsi="Verdana" w:cs="Arial"/>
          <w:sz w:val="18"/>
          <w:szCs w:val="18"/>
        </w:rPr>
        <w:t>schriftelijke afspraken met betrekking tot het ontwikkelen en leveren van een loopbaanportaal</w:t>
      </w:r>
      <w:r w:rsidR="008E27B9" w:rsidRPr="00F936E6">
        <w:rPr>
          <w:rFonts w:ascii="Verdana" w:hAnsi="Verdana" w:cs="Arial"/>
          <w:sz w:val="18"/>
          <w:szCs w:val="18"/>
        </w:rPr>
        <w:t>;</w:t>
      </w:r>
      <w:r w:rsidR="00D75A03" w:rsidRPr="00F936E6">
        <w:rPr>
          <w:rFonts w:ascii="Verdana" w:hAnsi="Verdana" w:cs="Arial"/>
          <w:sz w:val="18"/>
          <w:szCs w:val="18"/>
        </w:rPr>
        <w:t xml:space="preserve"> </w:t>
      </w:r>
    </w:p>
    <w:p w:rsidR="00F22DA6" w:rsidRPr="00F936E6" w:rsidRDefault="001C5A30" w:rsidP="00F936E6">
      <w:pPr>
        <w:pStyle w:val="Lijstalinea"/>
        <w:autoSpaceDE w:val="0"/>
        <w:autoSpaceDN w:val="0"/>
        <w:adjustRightInd w:val="0"/>
        <w:spacing w:after="0" w:line="240" w:lineRule="auto"/>
        <w:ind w:left="567" w:right="-567"/>
        <w:rPr>
          <w:rFonts w:ascii="Verdana" w:hAnsi="Verdana"/>
          <w:sz w:val="18"/>
          <w:szCs w:val="20"/>
        </w:rPr>
      </w:pPr>
      <w:r w:rsidRPr="00F936E6">
        <w:rPr>
          <w:rFonts w:ascii="Verdana" w:hAnsi="Verdana"/>
          <w:sz w:val="18"/>
        </w:rPr>
        <w:lastRenderedPageBreak/>
        <w:t>TrjcT 1.0 platform [X-TrjcT, Loopbaan-TrjcT</w:t>
      </w:r>
      <w:r w:rsidR="008E27B9" w:rsidRPr="00F936E6">
        <w:rPr>
          <w:rFonts w:ascii="Verdana" w:hAnsi="Verdana"/>
          <w:sz w:val="18"/>
        </w:rPr>
        <w:t xml:space="preserve">, MijnLoopbaan-TrjcT, </w:t>
      </w:r>
      <w:r w:rsidRPr="00F936E6">
        <w:rPr>
          <w:rFonts w:ascii="Verdana" w:hAnsi="Verdana"/>
          <w:sz w:val="18"/>
        </w:rPr>
        <w:t xml:space="preserve">H-TrjcT, L-TrjcT, R-TrjcT, Basis-TrjcT, S-TrjcT, ROC-TrjcT, E-TrjcT) Testtraject,  </w:t>
      </w:r>
      <w:r w:rsidR="00435E1A" w:rsidRPr="00F936E6">
        <w:rPr>
          <w:rFonts w:ascii="Verdana" w:hAnsi="Verdana"/>
          <w:sz w:val="18"/>
        </w:rPr>
        <w:t xml:space="preserve">Studiegidsen online, Loopbaanscan, FIT applicatie en </w:t>
      </w:r>
      <w:r w:rsidRPr="00F936E6">
        <w:rPr>
          <w:rFonts w:ascii="Verdana" w:hAnsi="Verdana"/>
          <w:sz w:val="18"/>
        </w:rPr>
        <w:t>TrjcT</w:t>
      </w:r>
      <w:r w:rsidR="008E27B9" w:rsidRPr="00F936E6">
        <w:rPr>
          <w:rFonts w:ascii="Verdana" w:hAnsi="Verdana"/>
          <w:sz w:val="18"/>
        </w:rPr>
        <w:t xml:space="preserve"> 2,0</w:t>
      </w:r>
      <w:r w:rsidRPr="00F936E6">
        <w:rPr>
          <w:rFonts w:ascii="Verdana" w:hAnsi="Verdana"/>
          <w:sz w:val="18"/>
        </w:rPr>
        <w:t xml:space="preserve"> </w:t>
      </w:r>
      <w:r w:rsidR="008E27B9" w:rsidRPr="00F936E6">
        <w:rPr>
          <w:rFonts w:ascii="Verdana" w:hAnsi="Verdana"/>
          <w:sz w:val="18"/>
        </w:rPr>
        <w:t xml:space="preserve">met het </w:t>
      </w:r>
      <w:r w:rsidR="00AD2E48" w:rsidRPr="00F936E6">
        <w:rPr>
          <w:rFonts w:ascii="Verdana" w:hAnsi="Verdana"/>
          <w:sz w:val="18"/>
        </w:rPr>
        <w:t xml:space="preserve">LDC </w:t>
      </w:r>
      <w:r w:rsidR="00AD2E48" w:rsidRPr="00F936E6">
        <w:rPr>
          <w:rFonts w:ascii="Verdana" w:hAnsi="Verdana"/>
          <w:sz w:val="18"/>
          <w:szCs w:val="20"/>
        </w:rPr>
        <w:t>API (</w:t>
      </w:r>
      <w:r w:rsidR="00AD2E48" w:rsidRPr="00F936E6">
        <w:rPr>
          <w:rFonts w:ascii="Verdana" w:hAnsi="Verdana"/>
          <w:bCs/>
          <w:color w:val="252525"/>
          <w:sz w:val="18"/>
          <w:szCs w:val="20"/>
          <w:shd w:val="clear" w:color="auto" w:fill="FFFFFF"/>
        </w:rPr>
        <w:t>Application Programming Interface)</w:t>
      </w:r>
      <w:r w:rsidR="009F0593" w:rsidRPr="00F936E6">
        <w:rPr>
          <w:rFonts w:ascii="Verdana" w:hAnsi="Verdana"/>
          <w:sz w:val="18"/>
          <w:szCs w:val="20"/>
        </w:rPr>
        <w:t xml:space="preserve"> </w:t>
      </w:r>
      <w:r w:rsidR="008E27B9" w:rsidRPr="00F936E6">
        <w:rPr>
          <w:rFonts w:ascii="Verdana" w:hAnsi="Verdana"/>
          <w:sz w:val="18"/>
          <w:szCs w:val="20"/>
        </w:rPr>
        <w:t xml:space="preserve">instrumentarium </w:t>
      </w:r>
      <w:r w:rsidR="00D75A03" w:rsidRPr="00F936E6">
        <w:rPr>
          <w:rFonts w:ascii="Verdana" w:hAnsi="Verdana"/>
          <w:sz w:val="18"/>
          <w:szCs w:val="20"/>
        </w:rPr>
        <w:t>inclusief bijlagen.</w:t>
      </w:r>
      <w:r w:rsidRPr="00F936E6">
        <w:rPr>
          <w:rFonts w:ascii="Verdana" w:hAnsi="Verdana"/>
          <w:sz w:val="18"/>
          <w:szCs w:val="20"/>
        </w:rPr>
        <w:t xml:space="preserve"> </w:t>
      </w:r>
    </w:p>
    <w:p w:rsidR="000D031F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 xml:space="preserve">Personeel: </w:t>
      </w:r>
      <w:r w:rsidRPr="00516EC4">
        <w:rPr>
          <w:rFonts w:ascii="Verdana" w:hAnsi="Verdana" w:cs="Arial"/>
          <w:sz w:val="18"/>
          <w:szCs w:val="18"/>
        </w:rPr>
        <w:t>de door Partijen voor de uitvoering van deze Bewerkersovereenkomst in te schakelen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personen, welke onder hun verantwoordelijkheid zullen werken.</w:t>
      </w:r>
    </w:p>
    <w:p w:rsidR="000D031F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Persoonsgegeven:</w:t>
      </w:r>
      <w:r w:rsidRPr="00516EC4">
        <w:rPr>
          <w:rFonts w:ascii="Verdana" w:hAnsi="Verdana" w:cs="Arial"/>
          <w:sz w:val="18"/>
          <w:szCs w:val="18"/>
        </w:rPr>
        <w:t xml:space="preserve"> elk gegeven betreffende een geïdentificeerde of identificeerbare natuurlijke</w:t>
      </w:r>
      <w:r w:rsidR="000D031F" w:rsidRPr="00516EC4">
        <w:rPr>
          <w:rFonts w:ascii="Verdana" w:hAnsi="Verdana" w:cs="Arial"/>
          <w:sz w:val="18"/>
          <w:szCs w:val="18"/>
        </w:rPr>
        <w:t xml:space="preserve"> persoon.</w:t>
      </w:r>
    </w:p>
    <w:p w:rsidR="000D031F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Sub</w:t>
      </w:r>
      <w:r w:rsidR="000D031F" w:rsidRPr="00516EC4">
        <w:rPr>
          <w:rFonts w:ascii="Verdana" w:hAnsi="Verdana" w:cs="Arial"/>
          <w:b/>
          <w:sz w:val="18"/>
          <w:szCs w:val="18"/>
        </w:rPr>
        <w:t>be</w:t>
      </w:r>
      <w:r w:rsidRPr="00516EC4">
        <w:rPr>
          <w:rFonts w:ascii="Verdana" w:hAnsi="Verdana" w:cs="Arial"/>
          <w:b/>
          <w:sz w:val="18"/>
          <w:szCs w:val="18"/>
        </w:rPr>
        <w:t>werker:</w:t>
      </w:r>
      <w:r w:rsidRPr="00516EC4">
        <w:rPr>
          <w:rFonts w:ascii="Verdana" w:hAnsi="Verdana" w:cs="Arial"/>
          <w:sz w:val="18"/>
          <w:szCs w:val="18"/>
        </w:rPr>
        <w:t xml:space="preserve"> derde die door Bewerker wordt ingeschakeld om ten behoeve van Bewerker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te verwerken, zonder aan het rechtstreeks gezag van Bewerker te zijn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onderworpen.</w:t>
      </w:r>
    </w:p>
    <w:p w:rsidR="000D031F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 xml:space="preserve">Verantwoordelijke: </w:t>
      </w:r>
      <w:r w:rsidRPr="00516EC4">
        <w:rPr>
          <w:rFonts w:ascii="Verdana" w:hAnsi="Verdana" w:cs="Arial"/>
          <w:sz w:val="18"/>
          <w:szCs w:val="18"/>
        </w:rPr>
        <w:t>de verantwoordelijke voor de Verwerking in de zin van de Wet bescherming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persoonsgegevens.</w:t>
      </w:r>
    </w:p>
    <w:p w:rsidR="00D75A03" w:rsidRPr="00516EC4" w:rsidRDefault="00D75A03" w:rsidP="002B3007">
      <w:pPr>
        <w:pStyle w:val="Lijstaline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Verwerking van Persoonsgegevens of het verwerken van Persoonsgegevens:</w:t>
      </w:r>
      <w:r w:rsidRPr="00516EC4">
        <w:rPr>
          <w:rFonts w:ascii="Verdana" w:hAnsi="Verdana" w:cs="Arial"/>
          <w:sz w:val="18"/>
          <w:szCs w:val="18"/>
        </w:rPr>
        <w:t xml:space="preserve"> elke handeling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of elk geheel van handelingen met betrekking tot Persoonsgegevens, waaronder in ieder geval het</w:t>
      </w:r>
      <w:r w:rsidR="000D031F" w:rsidRPr="00516EC4">
        <w:rPr>
          <w:rFonts w:ascii="Verdana" w:hAnsi="Verdana" w:cs="Arial"/>
          <w:sz w:val="18"/>
          <w:szCs w:val="18"/>
        </w:rPr>
        <w:t xml:space="preserve"> v</w:t>
      </w:r>
      <w:r w:rsidRPr="00516EC4">
        <w:rPr>
          <w:rFonts w:ascii="Verdana" w:hAnsi="Verdana" w:cs="Arial"/>
          <w:sz w:val="18"/>
          <w:szCs w:val="18"/>
        </w:rPr>
        <w:t>erzamelen, vastleggen, ordenen, bewaren, bijwerken, wijzigen, opvragen, raadplegen, gebruiken,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verstrekken door middel van doorzending, verspreiding of enige andere vorm van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terbeschikkingstelling, samenbrengen, met elkaar in verband brengen, alsmede het afschermen,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uitwissen of vernietigen van gegevens.</w:t>
      </w:r>
    </w:p>
    <w:p w:rsidR="000D031F" w:rsidRPr="00516EC4" w:rsidRDefault="000D031F" w:rsidP="000D031F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2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Onderwerp van deze Bewerkersovereenkomst</w:t>
      </w:r>
    </w:p>
    <w:p w:rsidR="000D031F" w:rsidRPr="00516EC4" w:rsidRDefault="000D031F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verbindt zich om tegen betaling van de overeengekomen vergoeding (als nader bepaald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 de overeenkomst in het kader van de Verwerking van Persoonsgegevens zoals bedoeld in deze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de Persoonsgegevens van Verantwoordelijke behoorlijk en zorgvuldig te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verwerken.</w:t>
      </w:r>
    </w:p>
    <w:p w:rsidR="00D75A03" w:rsidRPr="00516EC4" w:rsidRDefault="00D75A03" w:rsidP="002B300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 ervoor zorg dragen dat hij de Persoonsgegevens verwerkt overeenkomstig de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doeleinden van de verwerking, dan wel de toepasselijke voorwaarden in het Vrijstellingsbesluit en</w:t>
      </w:r>
      <w:r w:rsidR="000D031F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altijd overeenkomstig de Wet bescherming persoonsgegevens.</w:t>
      </w:r>
    </w:p>
    <w:p w:rsidR="00D75A03" w:rsidRPr="00516EC4" w:rsidRDefault="00D75A03" w:rsidP="002B3007">
      <w:pPr>
        <w:pStyle w:val="Lijstaline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Partijen staan er jegens elkaar voor in dat hun Personeel zich houdt aan de voorschriften van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Wet bescherming persoonsgegevens, het gestelde in het meldingsformulier, dan wel in het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toepasselijke artikel van het Vrijstellingsbesluit en het gestelde in de Bewerkersovereenkomst,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indien en voor zover zij op enigerlei wijze betrokken zijn bij de Verwerking van Persoonsgegevens.</w:t>
      </w:r>
    </w:p>
    <w:p w:rsidR="008902C0" w:rsidRPr="00516EC4" w:rsidRDefault="008902C0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3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Totstandkoming , duur en beëindiging van de Bewerkersovereenkomst</w:t>
      </w:r>
    </w:p>
    <w:p w:rsidR="008902C0" w:rsidRPr="00516EC4" w:rsidRDefault="008902C0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Bewerkersovereenkomst treedt in werking op de dag van ondertekening door Partijen.</w:t>
      </w:r>
    </w:p>
    <w:p w:rsidR="00D75A03" w:rsidRPr="00516EC4" w:rsidRDefault="00D75A03" w:rsidP="002B300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bepalingen over duur en beëindiging van de Overeenkomst gelden als bepalingen over duur en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beëindiging van de Bewerkersovereenkomst. Wanneer de Overeenkomst eindigt, eindigt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van rechtswege.</w:t>
      </w:r>
    </w:p>
    <w:p w:rsidR="00D75A03" w:rsidRPr="00516EC4" w:rsidRDefault="00D75A03" w:rsidP="002B300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Verplichtingen welke naar hun aard bestemd zijn om ook na beëindiging van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voort te duren, blijven na beëindiging van de Bewerkersovereenkomst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gelden. Tot deze verplichtingen behoren onder meer die welke voortvloeien uit de bepalingen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betreffende geheimhouding, overdracht en vernietiging, aansprakelijkheid en toepasselijk recht.</w:t>
      </w:r>
    </w:p>
    <w:p w:rsidR="00D75A03" w:rsidRPr="00516EC4" w:rsidRDefault="00D75A03" w:rsidP="002B300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 geval van beëindiging van de Bewerkersovereenkomst zullen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Partijen bij aanvang van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opzegtermijn in overleg treden omtrent de overdracht van de Persoonsgegevens aan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Verantwoordelijke, en in voorkomend geval omtrent de overdracht van applicaties, dossiers,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onderhoud en beheersmaatregelen, en is Bewerker verplicht de door Verantwoordelijke vereiste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medewerking te verlenen.</w:t>
      </w:r>
    </w:p>
    <w:p w:rsidR="00540206" w:rsidRDefault="00540206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4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Verplichtingen van Verantwoordelijke</w:t>
      </w:r>
    </w:p>
    <w:p w:rsidR="008902C0" w:rsidRPr="00516EC4" w:rsidRDefault="008902C0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is de verantwoordelijke voor de Verwerking van Persoonsgegevens zoals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bedoeld in deze Bewerkersovereenkomst.</w:t>
      </w: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heeft de Verwerking(en) gemeld bij de Functionaris voor de gegevensverwerking.</w:t>
      </w: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garandeert aan Bewerker dat de Persoonsgegevens die verwerkt worden in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Verwerking van Persoonsgegevens zoals bedoeld in deze Bewerkersovereenkomst, gelet op de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lastRenderedPageBreak/>
        <w:t>doeleinden waarvoor zij worden verzameld of vervolgens worden verwerkt, toereikend, ter zake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dienend en niet bovenmatig zijn.</w:t>
      </w: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treft de nodige maatregelen opdat Persoonsgegevens, gelet op de doeleinden</w:t>
      </w:r>
      <w:r w:rsidR="008902C0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waarvoor zij worden verzameld of vervolgens worden verwerkt, juist en nauwkeurig zijn.</w:t>
      </w: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garandeert aan Bewerker wijzigingen met betrekking tot de Verwerking binnen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10 werkdagen aan Bewerker bekend te maken, waarbij Verantwoordelijke Bewerker informeert over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de eventuele gevolgen van deze wijziging.</w:t>
      </w:r>
    </w:p>
    <w:p w:rsidR="00D75A03" w:rsidRPr="00516EC4" w:rsidRDefault="00D75A03" w:rsidP="002B3007">
      <w:pPr>
        <w:pStyle w:val="Lijstaline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garandeert dat de inhoud en het gebruik van en de opdracht tot de Verwerking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de Persoonsgegevens zoals bedoeld in deze Bewerkersovereenkomst, niet onrechtmatig zijn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 geen inbreuk maken op rechten van derden.</w:t>
      </w:r>
    </w:p>
    <w:p w:rsidR="00E07CC5" w:rsidRPr="00516EC4" w:rsidRDefault="00E07CC5" w:rsidP="00E07CC5">
      <w:pPr>
        <w:pStyle w:val="Lijstalinea"/>
        <w:autoSpaceDE w:val="0"/>
        <w:autoSpaceDN w:val="0"/>
        <w:adjustRightInd w:val="0"/>
        <w:spacing w:after="0" w:line="240" w:lineRule="auto"/>
        <w:ind w:left="360"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5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Verplichtingen van Bewerker</w:t>
      </w:r>
    </w:p>
    <w:p w:rsidR="00E07CC5" w:rsidRPr="00516EC4" w:rsidRDefault="00E07CC5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verklaart de Persoonsgegevens te zullen verwerken op behoorlijke en zorgvuldige wijze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 in overeenstemming met de Wbp en andere toepasselijke regelgeving betreffende de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Verwerking van Persoonsgegevens. 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stelt Verantwoordelijke te allen tijde in staat om binnen de wettelijke termijnen te voldoen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aan de verplichtingen op grond van de Wbp, meer in het bijzonder de rechten van Betrokkenen,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zoals, maar niet beperkt tot, een verzoek om inzage, verbetering, aanvulling, verwijdering of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afscherming van Persoonsgegevens en het uitvoeren van een gehonoreerd aangetekend verzet.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verwerkt Persoonsgegevens slechts in opdracht van Verantwoordelijke en zal alle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redelijke instructies van Verantwoordelijke dienaangaande opvolgen, behoudens afwijkende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wettelijke verplichtingen.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zal, tenzij hij hiervoor uitdrukkelijke voorafgaande schriftelijke toestemming heeft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verkregen van Verantwoordelijke en voldaan wordt aan alle wettelijke vereisten, geen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opslaan in of doorgeven aan landen buiten de Europese Economische Ruimte.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heeft te allen tijde het recht om aanvullende voorwaarden te verbinden aan haar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toestemming voor een dergelijke Verwerking.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Op verzoek van Verantwoordelijke wordt binnen een daartoe door Verantwoordelijke bepaalde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termijn door Bewerker (een deel van) de Verwerking van Persoonsgegevens overgebracht naar een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archiefbewaarplaats, overgedragen aan een derde of worden Persoonsgegevens in een andere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vorm door Bewerker bewaard of worden deze Persoonsgegevens op een door Verantwoordelijke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nader te bepalen wijze vernietigd.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 te allen tijde op eerste verzoek van Verantwoordelijke onmiddellijk alle van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afkomstige en/of in opdracht van Verantwoordelijke verwerkte gegevens met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betrekking tot deze Bewerkersovereenkomst aan Verantwoordelijke ter hand stellen.</w:t>
      </w:r>
    </w:p>
    <w:p w:rsidR="00D75A03" w:rsidRPr="00516EC4" w:rsidRDefault="00D75A03" w:rsidP="002B3007">
      <w:pPr>
        <w:pStyle w:val="Lijstalinea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 te allen tijde op eerste verzoek van Verantwoordelijke onmiddellijk alle afschriften 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kopieën van Verantwoordelijke afkomstige en/of in opdracht van Verantwoordelijke verwerkte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gegevens met betrekking tot Verantwoordelijke vernietigen.</w:t>
      </w:r>
    </w:p>
    <w:p w:rsidR="00E07CC5" w:rsidRPr="00516EC4" w:rsidRDefault="00E07CC5" w:rsidP="00E07CC5">
      <w:pPr>
        <w:pStyle w:val="Lijstalinea"/>
        <w:autoSpaceDE w:val="0"/>
        <w:autoSpaceDN w:val="0"/>
        <w:adjustRightInd w:val="0"/>
        <w:spacing w:after="0" w:line="240" w:lineRule="auto"/>
        <w:ind w:left="360"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6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Inzet Subbewerkers, ketenbepaling</w:t>
      </w:r>
    </w:p>
    <w:p w:rsidR="00E07CC5" w:rsidRPr="00516EC4" w:rsidRDefault="00E07CC5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Bewerker </w:t>
      </w:r>
      <w:r w:rsidR="00FC65F9" w:rsidRPr="00516EC4">
        <w:rPr>
          <w:rFonts w:ascii="Verdana" w:hAnsi="Verdana" w:cs="Arial"/>
          <w:sz w:val="18"/>
          <w:szCs w:val="18"/>
        </w:rPr>
        <w:t>zal</w:t>
      </w:r>
      <w:r w:rsidRPr="00516EC4">
        <w:rPr>
          <w:rFonts w:ascii="Verdana" w:hAnsi="Verdana" w:cs="Arial"/>
          <w:sz w:val="18"/>
          <w:szCs w:val="18"/>
        </w:rPr>
        <w:t xml:space="preserve"> de uitvoering van de Bewerkersovereenkomst geheel of ten dele uitbesteden aan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="00163E15" w:rsidRPr="00516EC4">
        <w:rPr>
          <w:rFonts w:ascii="Verdana" w:hAnsi="Verdana" w:cs="Arial"/>
          <w:sz w:val="18"/>
          <w:szCs w:val="18"/>
        </w:rPr>
        <w:t>LDC business</w:t>
      </w:r>
      <w:r w:rsidR="00FC65F9" w:rsidRPr="00516EC4">
        <w:rPr>
          <w:rFonts w:ascii="Verdana" w:hAnsi="Verdana" w:cs="Arial"/>
          <w:sz w:val="18"/>
          <w:szCs w:val="18"/>
        </w:rPr>
        <w:t xml:space="preserve"> online, welke zal fungeren als </w:t>
      </w:r>
      <w:proofErr w:type="spellStart"/>
      <w:r w:rsidR="00FC65F9" w:rsidRPr="00516EC4">
        <w:rPr>
          <w:rFonts w:ascii="Verdana" w:hAnsi="Verdana" w:cs="Arial"/>
          <w:sz w:val="18"/>
          <w:szCs w:val="18"/>
        </w:rPr>
        <w:t>subbewerker</w:t>
      </w:r>
      <w:proofErr w:type="spellEnd"/>
      <w:r w:rsidRPr="00516EC4">
        <w:rPr>
          <w:rFonts w:ascii="Verdana" w:hAnsi="Verdana" w:cs="Arial"/>
          <w:sz w:val="18"/>
          <w:szCs w:val="18"/>
        </w:rPr>
        <w:t>.</w:t>
      </w:r>
      <w:r w:rsidR="00FC65F9" w:rsidRPr="00516EC4">
        <w:rPr>
          <w:rFonts w:ascii="Verdana" w:hAnsi="Verdana" w:cs="Arial"/>
          <w:sz w:val="18"/>
          <w:szCs w:val="18"/>
        </w:rPr>
        <w:t xml:space="preserve"> Door ondertekening van deze bewerkersovereenkomst geeft Verantwoordelijke hiervoor toestemming.</w:t>
      </w:r>
    </w:p>
    <w:p w:rsidR="00FC65F9" w:rsidRPr="00516EC4" w:rsidRDefault="00FC65F9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kan de uitvoering van de Bewerkersovereenkomst geheel of ten dele uitbesteden aan andere Subbewerkers.</w:t>
      </w:r>
    </w:p>
    <w:p w:rsidR="00D75A03" w:rsidRPr="00516EC4" w:rsidRDefault="00D75A03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is slechts gerechtigd de uitvoering van de Bewerkersovereenkomst geheel of ten dele uit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te besteden aan Subbewerkers na voorafgaande schriftelijke toestemming van Verantwoordelijke.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zal de toestemming in redelijkheid niet onthouden. Bewerker blijft voor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te allen tijde aanspreekpunt en verantwoordelijk voor de naleving van de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bepalingen uit deze Bewerkersovereenkomst.</w:t>
      </w:r>
    </w:p>
    <w:p w:rsidR="00D75A03" w:rsidRPr="00516EC4" w:rsidRDefault="00D75A03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 aan Subbewerkers dezelfde verplichtingen opleggen als voor hemzelf uit deze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voortvloeien en toezien op de naleving daarvan door Subbewerker.</w:t>
      </w:r>
    </w:p>
    <w:p w:rsidR="00D75A03" w:rsidRPr="00516EC4" w:rsidRDefault="00D75A03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Niettegenstaande de toestemming van Verantwoordelijke voor het inschakelen van een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Subbewerker blijft Bewerker volledig aansprakelijk jegens Verantwoordelijke voor de gevolgen van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het uitbesteden van werkzaamheden aan Subbewerkers.</w:t>
      </w:r>
    </w:p>
    <w:p w:rsidR="00D75A03" w:rsidRPr="00516EC4" w:rsidRDefault="00D75A03" w:rsidP="002B3007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lastRenderedPageBreak/>
        <w:t>De toestemming van Verantwoordelijke voor het uitbesteden van werkzaamheden aan een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Subbewerker laat onverlet dat voor de inzet van Subbewerkers in een land buiten de Europese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Economische Ruimte afzonderlijke voorafgaande schriftelijke toestemming vereist is van</w:t>
      </w:r>
      <w:r w:rsidR="00E07CC5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Verantwoordelijke.</w:t>
      </w:r>
    </w:p>
    <w:p w:rsidR="00C73C0C" w:rsidRDefault="00C73C0C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7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Verstrekken van Persoonsgegevens</w:t>
      </w:r>
    </w:p>
    <w:p w:rsidR="00E07CC5" w:rsidRPr="00516EC4" w:rsidRDefault="00E07CC5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Het is Bewerker niet toegestaan Persoonsgegevens aan anderen dan Verantwoordelijke te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verstrekken, tenzij op grond van een wettelijke verplichting of op schriftelijk verzoek van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Verantwoordelijke, of met diens schriftelijke toestemming. Bewerker is verplicht schriftelijk te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bevestigen dat een dergelijke verstrekking heeft plaatsgevonden, waarbij de verstrekte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Persoonsgegevens, de Betrokkene(n), de ontvanger(s) en het moment van verstrekking exact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worden beschreven. Verantwoordelijke bewaart de afwijkende verstrekking gedurende drie jaren.</w:t>
      </w:r>
    </w:p>
    <w:p w:rsidR="003B191E" w:rsidRPr="00516EC4" w:rsidRDefault="00D75A03" w:rsidP="002B3007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Bewerker op grond van een wettelijke verplichting Persoonsgegevens dient te verstrekken,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zal Bewerker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</w:p>
    <w:p w:rsidR="003B191E" w:rsidRPr="00516EC4" w:rsidRDefault="00D75A03" w:rsidP="002B3007">
      <w:pPr>
        <w:pStyle w:val="Lijstalinea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grondslag van het verzoek en de identiteit van de verzoeker verifiëren en onmiddellijk,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voorafgaand aan de verstrekking, Verantwoordelijke ter zake informeren;</w:t>
      </w:r>
    </w:p>
    <w:p w:rsidR="00D75A03" w:rsidRPr="00516EC4" w:rsidRDefault="00D75A03" w:rsidP="002B3007">
      <w:pPr>
        <w:pStyle w:val="Lijstalinea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alles in het werk stellen om de verstrekking te beperken tot hetgeen wettelijk verplicht is;</w:t>
      </w:r>
    </w:p>
    <w:p w:rsidR="00D75A03" w:rsidRPr="00516EC4" w:rsidRDefault="00D75A03" w:rsidP="002B3007">
      <w:pPr>
        <w:pStyle w:val="Lijstalinea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in staat stellen om de rechten van Verantwoordelijke en Betrokkenen uit te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oefenen en de belangen van Verantwoordelijke en Betrokkenen te verdedigen.</w:t>
      </w:r>
    </w:p>
    <w:p w:rsidR="003B191E" w:rsidRPr="00516EC4" w:rsidRDefault="003B191E" w:rsidP="003B191E">
      <w:pPr>
        <w:pStyle w:val="Lijstalinea"/>
        <w:autoSpaceDE w:val="0"/>
        <w:autoSpaceDN w:val="0"/>
        <w:adjustRightInd w:val="0"/>
        <w:spacing w:after="0" w:line="240" w:lineRule="auto"/>
        <w:ind w:left="360"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8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Beveiliging</w:t>
      </w:r>
    </w:p>
    <w:p w:rsidR="003B191E" w:rsidRPr="00516EC4" w:rsidRDefault="003B191E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en Bewerker zullen de Verwerking van Persoonsgegevens beveiligen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overeenkomstig de voorschriften gesteld bij of krachtens de Wet bescherming Persoonsgegevens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 bij of krachtens overige (bijzondere) wetgeving ten aanzien van het verwerken van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Persoonsgegevens. Tevens verklaren Verantwoordelijke en Bewerker zich te houden aan de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Normen en standaarden, als beschreven in Bijlage 1.</w:t>
      </w: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en Bewerker zullen daarbij zorg dragen dat het beveiligingsbeleid en de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uitvoering van het beveiligingsbeleid tenminste voldoen aan het criterium van een “passend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beveiligingsniveau” als bepaald in artikel 13 van de Wet bescherming persoonsgegevens.</w:t>
      </w: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en Bewerker zullen zich maximaal inspannen om de te verwerken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te beveiligen en beveiligd te houden tegen indringers en tegen van buiten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komend onheil alsmede onzorgvuldig, ondeskundig of ongeoorloofd gebruik.</w:t>
      </w: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 aanvulling op artikel 13 Wbp zal Bewerker zo veel mogelijk de technische en organisatorische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(</w:t>
      </w:r>
      <w:proofErr w:type="spellStart"/>
      <w:r w:rsidRPr="00516EC4">
        <w:rPr>
          <w:rFonts w:ascii="Verdana" w:hAnsi="Verdana" w:cs="Arial"/>
          <w:sz w:val="18"/>
          <w:szCs w:val="18"/>
        </w:rPr>
        <w:t>beveiligings</w:t>
      </w:r>
      <w:proofErr w:type="spellEnd"/>
      <w:r w:rsidRPr="00516EC4">
        <w:rPr>
          <w:rFonts w:ascii="Verdana" w:hAnsi="Verdana" w:cs="Arial"/>
          <w:sz w:val="18"/>
          <w:szCs w:val="18"/>
        </w:rPr>
        <w:t>)maatregelen en procedures toepassen zoals beschreven in Bijlage 1.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Partijen zullen elkaar op verzoek van de andere Partij periodiek informeren in hoeverre de tussen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Partijen overeengekomen beveiligings- en continuïteitsplannen worden uitgevoerd en actueel zijn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 overleggen met elkaar over eventuele, noodzakelijke bijstellingen.</w:t>
      </w:r>
    </w:p>
    <w:p w:rsidR="00D75A03" w:rsidRPr="00516EC4" w:rsidRDefault="00D75A03" w:rsidP="002B3007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door of vanwege Partijen verstrekte toegangs- of identificatiecodes en certificaten zijn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vertrouwelijk en zullen door Partijen als zodanig worden behandeld en slechts aan geautoriseerde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personeelsleden uit de eigen organisatie kenbaar worden gemaakt. Partijen zijn gerechtigd</w:t>
      </w:r>
      <w:r w:rsidR="003B191E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toegewezen toegangs- of identificatiecodes en certificaten te wijzigen.</w:t>
      </w:r>
    </w:p>
    <w:p w:rsidR="003B191E" w:rsidRPr="00516EC4" w:rsidRDefault="003B191E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9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Datalek</w:t>
      </w:r>
    </w:p>
    <w:p w:rsidR="003B191E" w:rsidRPr="00516EC4" w:rsidRDefault="003B191E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Wanneer zich een Datalek voordoet bij Bewerker, meldt Bewerker het </w:t>
      </w:r>
      <w:proofErr w:type="spellStart"/>
      <w:r w:rsidRPr="00516EC4">
        <w:rPr>
          <w:rFonts w:ascii="Verdana" w:hAnsi="Verdana" w:cs="Arial"/>
          <w:sz w:val="18"/>
          <w:szCs w:val="18"/>
        </w:rPr>
        <w:t>datalek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onmiddellijk aan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onder opgave van de aard van het Datalek, de geconstateerde en vermoedelijke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gevolgen van het Datalek voor de Verwerking van Persoonsgegevens zoals bedoeld in deze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en de maatregelen die zijn getroffen om de gevolgen te verhelpen of te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matigen.</w:t>
      </w:r>
    </w:p>
    <w:p w:rsidR="00D75A03" w:rsidRPr="00516EC4" w:rsidRDefault="00D75A03" w:rsidP="002B3007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Wanneer zich een Datalek voordoet bij Verantwoordelijke, meldt Verantwoordelijke het </w:t>
      </w:r>
      <w:proofErr w:type="spellStart"/>
      <w:r w:rsidRPr="00516EC4">
        <w:rPr>
          <w:rFonts w:ascii="Verdana" w:hAnsi="Verdana" w:cs="Arial"/>
          <w:sz w:val="18"/>
          <w:szCs w:val="18"/>
        </w:rPr>
        <w:t>datalek</w:t>
      </w:r>
      <w:proofErr w:type="spellEnd"/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onmiddellijk aan Bewerker onder opgave van de aard van het Datalek, de geconstateerde en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vermoedelijke gevolgen van het Datalek voor de Verwerking van Persoonsgegevens zoals bedoeld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 deze Bewerkersovereenkomst en de maatregelen die zijn getroffen om de gevolgen te verhelpen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of te matigen.</w:t>
      </w:r>
    </w:p>
    <w:p w:rsidR="003B191E" w:rsidRPr="00516EC4" w:rsidRDefault="00D75A03" w:rsidP="002B3007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Partijen maken afspraken over de nadere invulling van de naleving van de Wet bescherming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persoonsgegevens </w:t>
      </w:r>
      <w:r w:rsidR="0095229F" w:rsidRPr="00516EC4">
        <w:rPr>
          <w:rFonts w:ascii="Verdana" w:hAnsi="Verdana" w:cs="Arial"/>
          <w:sz w:val="18"/>
          <w:szCs w:val="18"/>
        </w:rPr>
        <w:t xml:space="preserve">met betrekking tot de </w:t>
      </w:r>
      <w:r w:rsidRPr="00516EC4">
        <w:rPr>
          <w:rFonts w:ascii="Verdana" w:hAnsi="Verdana" w:cs="Arial"/>
          <w:sz w:val="18"/>
          <w:szCs w:val="18"/>
        </w:rPr>
        <w:t>Meldplicht datalekken</w:t>
      </w:r>
      <w:r w:rsidR="0095229F" w:rsidRPr="00516EC4">
        <w:rPr>
          <w:rFonts w:ascii="Verdana" w:hAnsi="Verdana" w:cs="Arial"/>
          <w:sz w:val="18"/>
          <w:szCs w:val="18"/>
        </w:rPr>
        <w:t xml:space="preserve">. </w:t>
      </w:r>
      <w:r w:rsidRPr="00516EC4">
        <w:rPr>
          <w:rFonts w:ascii="Verdana" w:hAnsi="Verdana" w:cs="Arial"/>
          <w:sz w:val="18"/>
          <w:szCs w:val="18"/>
        </w:rPr>
        <w:t xml:space="preserve">Deze betreffen in ieder geval de </w:t>
      </w:r>
      <w:r w:rsidRPr="00516EC4">
        <w:rPr>
          <w:rFonts w:ascii="Verdana" w:hAnsi="Verdana" w:cs="Arial"/>
          <w:sz w:val="18"/>
          <w:szCs w:val="18"/>
        </w:rPr>
        <w:lastRenderedPageBreak/>
        <w:t>nadere invulling van de meldplicht zelf,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afspraken en afstemming over de uitvoering van onderzoeken naar oorzaken van incidenten,</w:t>
      </w:r>
      <w:r w:rsidR="009E08DD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alsook afspraken over de wijze van detecteren van </w:t>
      </w:r>
      <w:r w:rsidR="009E08DD" w:rsidRPr="00516EC4">
        <w:rPr>
          <w:rFonts w:ascii="Verdana" w:hAnsi="Verdana" w:cs="Arial"/>
          <w:sz w:val="18"/>
          <w:szCs w:val="18"/>
        </w:rPr>
        <w:t>b</w:t>
      </w:r>
      <w:r w:rsidRPr="00516EC4">
        <w:rPr>
          <w:rFonts w:ascii="Verdana" w:hAnsi="Verdana" w:cs="Arial"/>
          <w:sz w:val="18"/>
          <w:szCs w:val="18"/>
        </w:rPr>
        <w:t xml:space="preserve">eveiligingsincidenten. </w:t>
      </w:r>
    </w:p>
    <w:p w:rsidR="003B191E" w:rsidRPr="00516EC4" w:rsidRDefault="003B191E" w:rsidP="003B191E">
      <w:pPr>
        <w:pStyle w:val="Lijstalinea"/>
        <w:autoSpaceDE w:val="0"/>
        <w:autoSpaceDN w:val="0"/>
        <w:adjustRightInd w:val="0"/>
        <w:spacing w:after="0" w:line="240" w:lineRule="auto"/>
        <w:ind w:left="360"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3B191E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10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Geheimhouding</w:t>
      </w:r>
    </w:p>
    <w:p w:rsidR="003B191E" w:rsidRPr="00516EC4" w:rsidRDefault="003B191E" w:rsidP="003B191E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2B3007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is gehouden tot geheimhouding van alle Persoonsgegevens en informatie die zij als</w:t>
      </w:r>
      <w:r w:rsidR="009E35D2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uitvloeisel van deze Bewerkersovereenkomst verwerkt, behoudens in zoverre die</w:t>
      </w:r>
      <w:r w:rsidR="009E35D2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klaarblijkelijk geen geheim of vertrouwelijk karakter hebben, dan wel reeds</w:t>
      </w:r>
      <w:r w:rsidR="009E35D2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algemeen bekend zijn.</w:t>
      </w:r>
    </w:p>
    <w:p w:rsidR="00D75A03" w:rsidRPr="00516EC4" w:rsidRDefault="00D75A03" w:rsidP="002B3007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en voor zover Verantwoordelijke daarom uitdrukkelijk schriftelijk verzoekt, zal Bewerker ten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aanzien van de daarbij aangeduide Persoonsgegevens bijzondere maatregelen treffen met het oog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op de geheimhouding daarvan, welke maatregelen onder meer kunnen inhouden de vernietiging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betrokken Persoonsgegevens zodra de noodzaak voor Bewerker om daarvan nog langer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kennis te nemen, is komen te vervallen.</w:t>
      </w:r>
    </w:p>
    <w:p w:rsidR="00D75A03" w:rsidRPr="00516EC4" w:rsidRDefault="00D75A03" w:rsidP="002B3007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zal in haar overeenkomsten met het Personeel van Bewerker, Subbewerkers en ieder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ander die handelt onder de verantwoordelijkheid van Bewerker bedingen dat door die personen op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overeenkomstige wijze als in dit artikel bepaald geheimhouding zal worden betracht ten aanzien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alle Persoonsgegevens die zij in het kader van hun werkzaamheden voor Bewerker verwerken.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 staat er jegens Verantwoordelijke voor in dat de bedoelde bedingen door de betrokken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personen zullen worden nageleefd.</w:t>
      </w:r>
    </w:p>
    <w:p w:rsidR="00851464" w:rsidRDefault="00D75A03" w:rsidP="00851464">
      <w:pPr>
        <w:pStyle w:val="Lijstalinea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Na het beëindigen van deze Bewerkersovereenkomst zal dit artikel en de hierin besproken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geheimhoudingsplicht van kracht blijven.</w:t>
      </w:r>
      <w:r w:rsidR="00851464" w:rsidRPr="00516EC4">
        <w:rPr>
          <w:rFonts w:ascii="Verdana" w:hAnsi="Verdana" w:cs="Arial"/>
          <w:sz w:val="18"/>
          <w:szCs w:val="18"/>
        </w:rPr>
        <w:t xml:space="preserve"> </w:t>
      </w:r>
    </w:p>
    <w:p w:rsidR="003A7A5D" w:rsidRPr="003A7A5D" w:rsidRDefault="003A7A5D" w:rsidP="003A7A5D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11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Interne en externe controle</w:t>
      </w:r>
    </w:p>
    <w:p w:rsidR="009E35D2" w:rsidRPr="00516EC4" w:rsidRDefault="009E35D2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Interne controle: Verantwoordelijke en Bewerker hebben adequate – afhankelijk van de stand van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de techniek - interne beheersmaatregelen getroffen om de verplichtingen die uit deze overeenkomst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voortvloeien na te komen en kunnen de effectieve werking daarvan aantonen.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Externe controle: Verantwoordelijke en Bewerker zorgen er voor dat ze </w:t>
      </w:r>
      <w:proofErr w:type="spellStart"/>
      <w:r w:rsidRPr="00516EC4">
        <w:rPr>
          <w:rFonts w:ascii="Verdana" w:hAnsi="Verdana" w:cs="Arial"/>
          <w:sz w:val="18"/>
          <w:szCs w:val="18"/>
        </w:rPr>
        <w:t>accountable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zijn zodat door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een interne of externe auditor vastgesteld kan worden of de interne controle adequaat heeft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gefunctioneerd.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Verantwoordelijke </w:t>
      </w:r>
      <w:r w:rsidR="00BF51A5" w:rsidRPr="00516EC4">
        <w:rPr>
          <w:rFonts w:ascii="Verdana" w:hAnsi="Verdana" w:cs="Arial"/>
          <w:sz w:val="18"/>
          <w:szCs w:val="18"/>
        </w:rPr>
        <w:t xml:space="preserve">is </w:t>
      </w:r>
      <w:r w:rsidRPr="00516EC4">
        <w:rPr>
          <w:rFonts w:ascii="Verdana" w:hAnsi="Verdana" w:cs="Arial"/>
          <w:sz w:val="18"/>
          <w:szCs w:val="18"/>
        </w:rPr>
        <w:t>te allen tijde, maar niet vaker dan één keer per kalenderjaar,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gerechtigd de Verwerkingen van Persoonsgegevens te (doen) controleren op naleving van de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door middel van een onderzoek.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Verantwoordelijke zal het onderzoek slechts (laten) uitvoeren na een voorafgaande schriftelijke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kennisgeving van tenminste dertig dagen aan Bewerker.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verbindt zich om binnen een door Verantwoordelijke te bepalen termijn aan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of de door Verantwoordelijke ingeschakelde derden alle verlangde informatie te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verstrekken.</w:t>
      </w:r>
    </w:p>
    <w:p w:rsidR="00B87407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Wanneer Verantwoordelijke een derde inschakelt ten behoeve van de uitvoering van het onderzoek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verplicht Verantwoordelijke de derde tot geheimhouding.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is gerechtigd een onderzoek als bedoeld in dit artikel in te stellen bij Verantwoordelijke,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onder de voorwaarden van deze Bewerkersovereenkomst, meer in het bijzonder van dit artikel.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is gerechtigd een onderzoek als bedoeld in dit artikel in te stellen bij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="00604ACA" w:rsidRPr="00516EC4">
        <w:rPr>
          <w:rFonts w:ascii="Verdana" w:hAnsi="Verdana" w:cs="Arial"/>
          <w:sz w:val="18"/>
          <w:szCs w:val="18"/>
        </w:rPr>
        <w:t>Bewerker</w:t>
      </w:r>
      <w:r w:rsidRPr="00516EC4">
        <w:rPr>
          <w:rFonts w:ascii="Verdana" w:hAnsi="Verdana" w:cs="Arial"/>
          <w:sz w:val="18"/>
          <w:szCs w:val="18"/>
        </w:rPr>
        <w:t>, onder de voorwaarden van deze Bewerkersovereenkomst meer in het bijzonder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dit artikel.</w:t>
      </w:r>
    </w:p>
    <w:p w:rsidR="00D75A03" w:rsidRPr="00516EC4" w:rsidRDefault="00D75A03" w:rsidP="00B87407">
      <w:pPr>
        <w:pStyle w:val="Lijstalinea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kosten van het onderzoek komen voor rekening van de Partij die opdracht heeft gegeven voor</w:t>
      </w:r>
      <w:r w:rsidR="00B87407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het onderzoek.</w:t>
      </w:r>
    </w:p>
    <w:p w:rsidR="00B87407" w:rsidRPr="00516EC4" w:rsidRDefault="00B8740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12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Tekortschieten in de nakoming</w:t>
      </w:r>
    </w:p>
    <w:p w:rsidR="00B87407" w:rsidRPr="00516EC4" w:rsidRDefault="00B87407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604ACA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Bewerker toerekenbaar tekortschiet in de nakoming van diens verplichtingen uit deze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kan Verantwoordelijke Bewerker in gebreke stellen tenzij nakoming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blijvend onmogelijk is. De ingebrekestelling geschiedt schriftelijk, waarbij aan Bewerker een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redelijke termijn wordt gegund om alsnog haar verplichtingen na te komen. Deze termijn is een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fatale termijn. Indien nakoming binnen deze termijn uitblijft, is Bewerker in verzuim.</w:t>
      </w:r>
    </w:p>
    <w:p w:rsidR="00D75A03" w:rsidRPr="00516EC4" w:rsidRDefault="00D75A03" w:rsidP="00604ACA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nakoming blijvend onmogelijk is, is Bewerker gehouden de schade als gevolg van de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toerekenbare tekortkoming te vergoeden.</w:t>
      </w:r>
    </w:p>
    <w:p w:rsidR="00D75A03" w:rsidRPr="00516EC4" w:rsidRDefault="00D75A03" w:rsidP="00604ACA">
      <w:pPr>
        <w:pStyle w:val="Lijstaline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lastRenderedPageBreak/>
        <w:t>Bewerker is aansprakelijk voor schade of nadeel voortvloeiende uit het niet-nakomen van of in strijd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handelen met de bij of krachtens de Wet bescherming persoonsgegevens gegeven voorschriften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en/of het niet-nakomen van of in strijd handelen met het in deze Bewerkersovereenkomst bepaalde,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onverminderd de aanspraken op grond van andere wettelijke regels, waaronder begrepen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aansprakelijkheid uit hoofde van onrechtmatige daad jegens Verantwoordelijke in verband met het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bepaalde in deze Bewerkersovereenkomst.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13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Aansprakelijkheid en schadevergoeding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604ACA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Onverminderd het bepaalde in artikel 12 is Bewerker aansprakelijk voor directe schade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voortvloeiende uit het niet-nakomen van of in strijd handelen met de bij of krachtens de Wet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bescherming persoonsgegevens gegeven voorschriften en/of het niet-nakomen van of in strijd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handelen met het in deze Bewerkersovereenkomst bepaalde, alsook voor directe schade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voortvloeiende uit aansprakelijkheid voor onrechtmatige daad, dan wel voortvloeiende uit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aansprakelijkheid uit hoofde van welke wettelijke verbintenis of verbintenis die voortvloeit uit de wet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dan ook in verband met het bepaalde in deze Bewerkersovereenkomst.</w:t>
      </w:r>
    </w:p>
    <w:p w:rsidR="00D75A03" w:rsidRPr="00516EC4" w:rsidRDefault="00D75A03" w:rsidP="00604ACA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De aansprakelijkheid van Bewerker is beperkt tot € </w:t>
      </w:r>
      <w:r w:rsidR="0042499B" w:rsidRPr="00516EC4">
        <w:rPr>
          <w:rFonts w:ascii="Verdana" w:hAnsi="Verdana" w:cs="Arial"/>
          <w:sz w:val="18"/>
          <w:szCs w:val="18"/>
        </w:rPr>
        <w:t>25</w:t>
      </w:r>
      <w:r w:rsidRPr="00516EC4">
        <w:rPr>
          <w:rFonts w:ascii="Verdana" w:hAnsi="Verdana" w:cs="Arial"/>
          <w:sz w:val="18"/>
          <w:szCs w:val="18"/>
        </w:rPr>
        <w:t>0.000 per gebeurtenis. Deze beperking van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de aansprakelijkheid komt te vervallen, indien en voor zover de schade het gevolg is van opzet,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grove schuld of ernstige nalatigheid van Bewerker.</w:t>
      </w:r>
    </w:p>
    <w:p w:rsidR="00D75A03" w:rsidRPr="00516EC4" w:rsidRDefault="00D75A03" w:rsidP="00604ACA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vrijwaart Verantwoordelijke voor schade als gevolg van aanspraken van derden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gebaseerd op niet naleving door Bewerker van voorschriften bij of krachtens de Wet bescherming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 of voor overige wet- en regelgeving en deze Bewerkersovereenkomst.</w:t>
      </w:r>
    </w:p>
    <w:p w:rsidR="00D75A03" w:rsidRPr="00516EC4" w:rsidRDefault="00D75A03" w:rsidP="00604ACA">
      <w:pPr>
        <w:pStyle w:val="Lijstalinea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Bewerker verplicht zich een aansprakelijkheidsverzekering af te sluiten voor de risico</w:t>
      </w:r>
      <w:r w:rsidR="00604ACA" w:rsidRPr="00516EC4">
        <w:rPr>
          <w:rFonts w:ascii="Verdana" w:hAnsi="Verdana" w:cs="Arial"/>
          <w:sz w:val="18"/>
          <w:szCs w:val="18"/>
        </w:rPr>
        <w:t>’</w:t>
      </w:r>
      <w:r w:rsidRPr="00516EC4">
        <w:rPr>
          <w:rFonts w:ascii="Verdana" w:hAnsi="Verdana" w:cs="Arial"/>
          <w:sz w:val="18"/>
          <w:szCs w:val="18"/>
        </w:rPr>
        <w:t>s die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voortvloeien uit de Verwerking zoals bedoeld in deze Bewerkersovereenkomst.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14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Overmacht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604ACA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een Partij door een niet toerekenbare tekortkoming (overmacht) niet aan haar verplichtingen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jegens de andere Partij kan voldoen, worden die verplichtingen opgeschort voor de duur van de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overmachtstoestand. Indien de overmachtstoestand twee maanden heeft geduurd, hebben beide</w:t>
      </w:r>
      <w:r w:rsidR="00604AC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Partijen het recht om de Bewerkersovereenkomst geheel of gedeeltelijk te ontbinden.</w:t>
      </w:r>
    </w:p>
    <w:p w:rsidR="00D75A03" w:rsidRPr="00516EC4" w:rsidRDefault="00604ACA" w:rsidP="00604ACA">
      <w:pPr>
        <w:pStyle w:val="Lijstalinea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O</w:t>
      </w:r>
      <w:r w:rsidR="00D75A03" w:rsidRPr="00516EC4">
        <w:rPr>
          <w:rFonts w:ascii="Verdana" w:hAnsi="Verdana" w:cs="Arial"/>
          <w:sz w:val="18"/>
          <w:szCs w:val="18"/>
        </w:rPr>
        <w:t>nder overmacht wordt verstaan een tekortkoming van een Partij die niet aan haar schuld is te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wijten, noch krachtens de wet, rechtshandeling of in het verkeer geldende opvattingen voor haar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risico komt. Onder overmacht wordt niet gerekend een tekort aan personen die zijn belast met de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uitvoering van de Bewerkersovereenkomst, ziekte van bedoelde personen, verlate aanlevering of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ongeschiktheid van de voor de uitvoering van de werkzaamheden benodigde zaken, tekorten in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computercapaciteit of het door calamiteiten uitvallen van computerfaciliteiten langer dan 2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werkdagen, voor zover deze omstandigheden zich voordoen aan de zijde van, dan wel door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toedoen van de Partij die niet nakomt c.q. tekortschiet. Voorts wordt niet onder overmacht begrepen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 xml:space="preserve">het niet-nakomen dan wel tekortschieten van door Bewerker ingeschakelde derden en/of </w:t>
      </w:r>
      <w:proofErr w:type="spellStart"/>
      <w:r w:rsidR="00D75A03" w:rsidRPr="00516EC4">
        <w:rPr>
          <w:rFonts w:ascii="Verdana" w:hAnsi="Verdana" w:cs="Arial"/>
          <w:sz w:val="18"/>
          <w:szCs w:val="18"/>
        </w:rPr>
        <w:t>liquiditeitsof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solvabiliteitsproblemen aan zijde van Bewerker of door Bewerker ingeschakelde derden.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15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Ontbinding</w:t>
      </w:r>
    </w:p>
    <w:p w:rsidR="00604ACA" w:rsidRPr="00516EC4" w:rsidRDefault="00604AC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604ACA">
      <w:pPr>
        <w:pStyle w:val="Lijstaline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Elk der partijen is gerechtigd de Overeenkomst geheel of gedeeltelijk te ontbinden indien de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wederpartij toerekenbaar tekortschiet in de nakoming van de Bewerkersovereenkomst als bedoeld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 artikel 12, onverminderd het recht op schadevergoeding als geregeld in de artikelen 12 en 13.</w:t>
      </w:r>
    </w:p>
    <w:p w:rsidR="00D75A03" w:rsidRPr="00516EC4" w:rsidRDefault="00D75A03" w:rsidP="00604ACA">
      <w:pPr>
        <w:pStyle w:val="Lijstaline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Elk der partijen kan de Overeenkomst met onmiddellijke ingang zonder ingebrekestelling geheel of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gedeeltelijk ontbinden indien de wederpartij – al dan niet voorlopig – surséance van betaling wordt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verleend, indien ten aanzien van de wederpartij faillissement wordt aangevraagd, indien de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onderneming van de wederpartij wordt geliquideerd of beëindigd anders dan ten behoeve van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reconstructie of samenvoeging van ondernemingen.</w:t>
      </w:r>
    </w:p>
    <w:p w:rsidR="00D75A03" w:rsidRPr="00516EC4" w:rsidRDefault="00D75A03" w:rsidP="00604ACA">
      <w:pPr>
        <w:pStyle w:val="Lijstalinea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Indien de Overeenkomst reeds een ontbindingsregeling bevat en voor zover er strijdigheid is tussen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de ontbindingsregeling uit de Overeenkomst en de bewerkersovereenkomst, gaat de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ontbindingsregeling uit de Overeenkomst voor.</w:t>
      </w:r>
    </w:p>
    <w:p w:rsidR="00540206" w:rsidRDefault="00540206">
      <w:pPr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br w:type="page"/>
      </w:r>
    </w:p>
    <w:p w:rsidR="00D75A03" w:rsidRPr="00516EC4" w:rsidRDefault="00D75A03" w:rsidP="00604AC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lastRenderedPageBreak/>
        <w:t>Artikel 16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Eigendomsrechten</w:t>
      </w:r>
    </w:p>
    <w:p w:rsidR="00D75A03" w:rsidRPr="00516EC4" w:rsidRDefault="00D75A03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0C5CEA" w:rsidP="000C5CEA">
      <w:pPr>
        <w:pStyle w:val="Lijstaline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Alle Intellectuele Eigendomsrechten, waaronder inbegrepen, auteursrechten, databankrechten en </w:t>
      </w:r>
      <w:r w:rsidR="00D75A03" w:rsidRPr="00516EC4">
        <w:rPr>
          <w:rFonts w:ascii="Verdana" w:hAnsi="Verdana" w:cs="Arial"/>
          <w:sz w:val="18"/>
          <w:szCs w:val="18"/>
        </w:rPr>
        <w:t>alle overige rechten van intellectuele eigendom alsmede soortgelijke rechten tot bescherming van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informatie op de verzameling van data en Persoonsgegevens, kopieën of bewerkingen daarvan, te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allen tijde berusten bij Verantwoordelijke. Bewerker erkent de Intellectuele Eigendomsrechten van</w:t>
      </w:r>
      <w:r w:rsidRPr="00516EC4">
        <w:rPr>
          <w:rFonts w:ascii="Verdana" w:hAnsi="Verdana" w:cs="Arial"/>
          <w:sz w:val="18"/>
          <w:szCs w:val="18"/>
        </w:rPr>
        <w:t xml:space="preserve"> </w:t>
      </w:r>
      <w:r w:rsidR="00D75A03" w:rsidRPr="00516EC4">
        <w:rPr>
          <w:rFonts w:ascii="Verdana" w:hAnsi="Verdana" w:cs="Arial"/>
          <w:sz w:val="18"/>
          <w:szCs w:val="18"/>
        </w:rPr>
        <w:t>Verantwoordelijke en verbindt zich ertoe het bestaan daarvan niet te betwisten.</w:t>
      </w:r>
    </w:p>
    <w:p w:rsidR="00D75A03" w:rsidRPr="00516EC4" w:rsidRDefault="00D75A03" w:rsidP="000C5CEA">
      <w:pPr>
        <w:pStyle w:val="Lijstaline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Alle intellectuele eigendomsrechten - waaronder auteursrechten, databankrechten en alle overige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rechten van intellectuele eigendom alsmede soortgelijke rechten tot bescherming van informatie -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op de producten en dienstverlening van Bewerker, berusten te allen tijde bij Bewerker.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Verantwoordelijke erkent de Intellectuele Eigendomsrechten van Bewerker en verbindt zich ertoe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het bestaan daarvan niet te betwisten.</w:t>
      </w:r>
    </w:p>
    <w:p w:rsidR="000C5CEA" w:rsidRPr="00516EC4" w:rsidRDefault="000C5CEA" w:rsidP="000C5CEA">
      <w:pPr>
        <w:pStyle w:val="Lijstalinea"/>
        <w:autoSpaceDE w:val="0"/>
        <w:autoSpaceDN w:val="0"/>
        <w:adjustRightInd w:val="0"/>
        <w:spacing w:after="0" w:line="240" w:lineRule="auto"/>
        <w:ind w:left="567"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17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Overige bepalingen</w:t>
      </w:r>
    </w:p>
    <w:p w:rsidR="000C5CEA" w:rsidRPr="00516EC4" w:rsidRDefault="000C5CEA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0C5CEA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gehele of gedeeltelijke ongeldigheid van een of meer bepalingen van deze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brengt niet de nietigheid of vernietigbaarheid van de gehele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met zich mee. Voor zover de bedoelde ongeldigheid betrekking heeft op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een wezenlijk onderdeel van de relatie tussen Partijen, zullen Partijen in overleg vaststellen welke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wijzigingen in de Bewerkersovereenkomst noodzakelijk uit die ongeldigheid voortvloeien, waarbij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zoveel mogelijk aansluiting gezocht zal worden bij de bedoeling van Partijen zoals die uit deze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Bewerkersovereenkomst blijkt.</w:t>
      </w:r>
    </w:p>
    <w:p w:rsidR="00D75A03" w:rsidRPr="00516EC4" w:rsidRDefault="00D75A03" w:rsidP="000C5CEA">
      <w:pPr>
        <w:pStyle w:val="Lijstalinea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Deze Bewerkersovereenkomst kan slechts worden gewijzigd door middel van een schriftelijk stuk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waarin uitdrukkelijk staat vermeld dat het stuk bedoelt een dergelijke wijziging aan te brengen en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dat door ter zake bevoegde vertegenwoordigers van Partijen is ondertekend.</w:t>
      </w:r>
    </w:p>
    <w:p w:rsidR="000C5CEA" w:rsidRPr="00516EC4" w:rsidRDefault="000C5CEA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b/>
          <w:sz w:val="18"/>
          <w:szCs w:val="18"/>
        </w:rPr>
      </w:pPr>
      <w:r w:rsidRPr="00516EC4">
        <w:rPr>
          <w:rFonts w:ascii="Verdana" w:hAnsi="Verdana" w:cs="Arial"/>
          <w:b/>
          <w:sz w:val="18"/>
          <w:szCs w:val="18"/>
        </w:rPr>
        <w:t>Artikel 18</w:t>
      </w:r>
      <w:r w:rsidR="00C73C0C">
        <w:rPr>
          <w:rFonts w:ascii="Verdana" w:hAnsi="Verdana" w:cs="Arial"/>
          <w:b/>
          <w:sz w:val="18"/>
          <w:szCs w:val="18"/>
        </w:rPr>
        <w:t>:</w:t>
      </w:r>
      <w:r w:rsidRPr="00516EC4">
        <w:rPr>
          <w:rFonts w:ascii="Verdana" w:hAnsi="Verdana" w:cs="Arial"/>
          <w:b/>
          <w:sz w:val="18"/>
          <w:szCs w:val="18"/>
        </w:rPr>
        <w:t xml:space="preserve"> Geschillen, toepasselijk recht en jurisdictie</w:t>
      </w:r>
    </w:p>
    <w:p w:rsidR="000C5CEA" w:rsidRPr="00516EC4" w:rsidRDefault="000C5CEA" w:rsidP="000C5CEA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0C5CEA">
      <w:pPr>
        <w:pStyle w:val="Lijstaline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Op deze Bewerkersovereenkomst en op alle geschillen die daaruit mochten voortvloeien of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daarmee mochten samenhangen, is Nederlands recht van toepassing. Toepasselijkheid van het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Weens Koopverdrag wordt uitgesloten.</w:t>
      </w:r>
    </w:p>
    <w:p w:rsidR="00D75A03" w:rsidRPr="00516EC4" w:rsidRDefault="00D75A03" w:rsidP="000C5CEA">
      <w:pPr>
        <w:pStyle w:val="Lijstaline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Partijen zullen geschillen zoveel mogelijk in onderling overleg trachten te op te lossen. Indien dat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niet mogelijk blijkt, zullen partijen </w:t>
      </w:r>
      <w:proofErr w:type="spellStart"/>
      <w:r w:rsidRPr="00516EC4">
        <w:rPr>
          <w:rFonts w:ascii="Verdana" w:hAnsi="Verdana" w:cs="Arial"/>
          <w:sz w:val="18"/>
          <w:szCs w:val="18"/>
        </w:rPr>
        <w:t>mediation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beproeven op grond van het ICT-</w:t>
      </w:r>
      <w:proofErr w:type="spellStart"/>
      <w:r w:rsidRPr="00516EC4">
        <w:rPr>
          <w:rFonts w:ascii="Verdana" w:hAnsi="Verdana" w:cs="Arial"/>
          <w:sz w:val="18"/>
          <w:szCs w:val="18"/>
        </w:rPr>
        <w:t>Mediation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Reglement</w:t>
      </w:r>
      <w:r w:rsidR="000C5CEA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de Stichting Geschillenoplossing Automatisering.</w:t>
      </w:r>
    </w:p>
    <w:p w:rsidR="00D75A03" w:rsidRPr="00516EC4" w:rsidRDefault="00D75A03" w:rsidP="000C5CEA">
      <w:pPr>
        <w:pStyle w:val="Lijstalinea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567" w:right="-567" w:hanging="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Indien </w:t>
      </w:r>
      <w:proofErr w:type="spellStart"/>
      <w:r w:rsidRPr="00516EC4">
        <w:rPr>
          <w:rFonts w:ascii="Verdana" w:hAnsi="Verdana" w:cs="Arial"/>
          <w:sz w:val="18"/>
          <w:szCs w:val="18"/>
        </w:rPr>
        <w:t>mediation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niet tot een oplossing van het geschil leidt zullen Partijen het geschil voorleggen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aan de Recht</w:t>
      </w:r>
      <w:r w:rsidR="008E22F4" w:rsidRPr="00516EC4">
        <w:rPr>
          <w:rFonts w:ascii="Verdana" w:hAnsi="Verdana" w:cs="Arial"/>
          <w:sz w:val="18"/>
          <w:szCs w:val="18"/>
        </w:rPr>
        <w:t>bank in Den Haag</w:t>
      </w:r>
    </w:p>
    <w:p w:rsidR="000C5CEA" w:rsidRPr="00516EC4" w:rsidRDefault="000C5CE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0C5CEA" w:rsidRPr="00516EC4" w:rsidRDefault="000C5CEA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E63A7F" w:rsidRDefault="004B2893" w:rsidP="008E22F4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 wp14:anchorId="0899BBD1" wp14:editId="0CC6FC7F">
            <wp:simplePos x="0" y="0"/>
            <wp:positionH relativeFrom="column">
              <wp:posOffset>2587625</wp:posOffset>
            </wp:positionH>
            <wp:positionV relativeFrom="paragraph">
              <wp:posOffset>125095</wp:posOffset>
            </wp:positionV>
            <wp:extent cx="3362325" cy="895350"/>
            <wp:effectExtent l="0" t="0" r="952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tekening JMC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03" w:rsidRPr="00516EC4">
        <w:rPr>
          <w:rFonts w:ascii="Verdana" w:hAnsi="Verdana" w:cs="Arial"/>
          <w:sz w:val="18"/>
          <w:szCs w:val="18"/>
        </w:rPr>
        <w:t xml:space="preserve">Handtekening Verantwoordelijke, </w:t>
      </w:r>
      <w:r w:rsidR="00E63A7F">
        <w:rPr>
          <w:rFonts w:ascii="Verdana" w:hAnsi="Verdana" w:cs="Arial"/>
          <w:sz w:val="18"/>
          <w:szCs w:val="18"/>
        </w:rPr>
        <w:tab/>
      </w:r>
      <w:r w:rsidR="00E63A7F" w:rsidRPr="00516EC4">
        <w:rPr>
          <w:rFonts w:ascii="Verdana" w:hAnsi="Verdana" w:cs="Arial"/>
          <w:sz w:val="18"/>
          <w:szCs w:val="18"/>
        </w:rPr>
        <w:t>Handtekening Bewerker</w:t>
      </w:r>
      <w:r w:rsidR="00E63A7F">
        <w:rPr>
          <w:rFonts w:ascii="Verdana" w:hAnsi="Verdana" w:cs="Arial"/>
          <w:sz w:val="18"/>
          <w:szCs w:val="18"/>
        </w:rPr>
        <w:t>,</w:t>
      </w:r>
    </w:p>
    <w:p w:rsidR="00D75A03" w:rsidRPr="00D67663" w:rsidRDefault="00D67663" w:rsidP="008E22F4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ind w:right="-567"/>
        <w:rPr>
          <w:rFonts w:ascii="Verdana" w:hAnsi="Verdana"/>
          <w:b/>
          <w:sz w:val="18"/>
          <w:szCs w:val="20"/>
        </w:rPr>
      </w:pPr>
      <w:r w:rsidRPr="00D67663">
        <w:rPr>
          <w:rFonts w:ascii="Verdana" w:hAnsi="Verdana"/>
          <w:b/>
          <w:sz w:val="18"/>
          <w:szCs w:val="20"/>
        </w:rPr>
        <w:fldChar w:fldCharType="begin">
          <w:ffData>
            <w:name w:val="Text13"/>
            <w:enabled/>
            <w:calcOnExit w:val="0"/>
            <w:textInput>
              <w:default w:val="Bedrijfsnaam"/>
            </w:textInput>
          </w:ffData>
        </w:fldChar>
      </w:r>
      <w:bookmarkStart w:id="8" w:name="Text13"/>
      <w:r w:rsidRPr="00D67663">
        <w:rPr>
          <w:rFonts w:ascii="Verdana" w:hAnsi="Verdana"/>
          <w:b/>
          <w:sz w:val="18"/>
          <w:szCs w:val="20"/>
        </w:rPr>
        <w:instrText xml:space="preserve"> FORMTEXT </w:instrText>
      </w:r>
      <w:r w:rsidRPr="00D67663">
        <w:rPr>
          <w:rFonts w:ascii="Verdana" w:hAnsi="Verdana"/>
          <w:b/>
          <w:sz w:val="18"/>
          <w:szCs w:val="20"/>
        </w:rPr>
      </w:r>
      <w:r w:rsidRPr="00D67663">
        <w:rPr>
          <w:rFonts w:ascii="Verdana" w:hAnsi="Verdana"/>
          <w:b/>
          <w:sz w:val="18"/>
          <w:szCs w:val="20"/>
        </w:rPr>
        <w:fldChar w:fldCharType="separate"/>
      </w:r>
      <w:r w:rsidRPr="00D67663">
        <w:rPr>
          <w:rFonts w:ascii="Verdana" w:hAnsi="Verdana"/>
          <w:b/>
          <w:noProof/>
          <w:sz w:val="18"/>
          <w:szCs w:val="20"/>
        </w:rPr>
        <w:t>Bedrijfsnaam</w:t>
      </w:r>
      <w:r w:rsidRPr="00D67663">
        <w:rPr>
          <w:rFonts w:ascii="Verdana" w:hAnsi="Verdana"/>
          <w:b/>
          <w:sz w:val="18"/>
          <w:szCs w:val="20"/>
        </w:rPr>
        <w:fldChar w:fldCharType="end"/>
      </w:r>
      <w:bookmarkEnd w:id="8"/>
      <w:r w:rsidR="008E22F4" w:rsidRPr="00D67663">
        <w:rPr>
          <w:rFonts w:ascii="Verdana" w:hAnsi="Verdana" w:cs="Arial"/>
          <w:b/>
          <w:sz w:val="18"/>
          <w:szCs w:val="20"/>
        </w:rPr>
        <w:tab/>
      </w:r>
      <w:r w:rsidR="00E63A7F" w:rsidRPr="00D67663">
        <w:rPr>
          <w:rFonts w:ascii="Verdana" w:hAnsi="Verdana" w:cs="Arial"/>
          <w:b/>
          <w:sz w:val="18"/>
          <w:szCs w:val="20"/>
        </w:rPr>
        <w:t>LDC Uitgeverij BV</w:t>
      </w:r>
    </w:p>
    <w:p w:rsidR="00D75A03" w:rsidRPr="00516EC4" w:rsidRDefault="00E63A7F" w:rsidP="008E22F4">
      <w:pPr>
        <w:tabs>
          <w:tab w:val="left" w:pos="5103"/>
        </w:tabs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Voor deze </w:t>
      </w:r>
      <w:r w:rsidR="00540206">
        <w:rPr>
          <w:rFonts w:ascii="Verdana" w:hAnsi="Verdana" w:cs="Arial"/>
          <w:sz w:val="18"/>
          <w:szCs w:val="18"/>
        </w:rPr>
        <w:fldChar w:fldCharType="begin">
          <w:ffData>
            <w:name w:val="Text14"/>
            <w:enabled/>
            <w:calcOnExit w:val="0"/>
            <w:textInput>
              <w:default w:val="Voornaam Achternaam"/>
            </w:textInput>
          </w:ffData>
        </w:fldChar>
      </w:r>
      <w:bookmarkStart w:id="9" w:name="Text14"/>
      <w:r w:rsidR="00540206">
        <w:rPr>
          <w:rFonts w:ascii="Verdana" w:hAnsi="Verdana" w:cs="Arial"/>
          <w:sz w:val="18"/>
          <w:szCs w:val="18"/>
        </w:rPr>
        <w:instrText xml:space="preserve"> FORMTEXT </w:instrText>
      </w:r>
      <w:r w:rsidR="00540206">
        <w:rPr>
          <w:rFonts w:ascii="Verdana" w:hAnsi="Verdana" w:cs="Arial"/>
          <w:sz w:val="18"/>
          <w:szCs w:val="18"/>
        </w:rPr>
      </w:r>
      <w:r w:rsidR="00540206">
        <w:rPr>
          <w:rFonts w:ascii="Verdana" w:hAnsi="Verdana" w:cs="Arial"/>
          <w:sz w:val="18"/>
          <w:szCs w:val="18"/>
        </w:rPr>
        <w:fldChar w:fldCharType="separate"/>
      </w:r>
      <w:r w:rsidR="00540206">
        <w:rPr>
          <w:rFonts w:ascii="Verdana" w:hAnsi="Verdana" w:cs="Arial"/>
          <w:noProof/>
          <w:sz w:val="18"/>
          <w:szCs w:val="18"/>
        </w:rPr>
        <w:t>Voornaam Achternaam</w:t>
      </w:r>
      <w:r w:rsidR="00540206">
        <w:rPr>
          <w:rFonts w:ascii="Verdana" w:hAnsi="Verdana" w:cs="Arial"/>
          <w:sz w:val="18"/>
          <w:szCs w:val="18"/>
        </w:rPr>
        <w:fldChar w:fldCharType="end"/>
      </w:r>
      <w:bookmarkEnd w:id="9"/>
      <w:r w:rsidR="00271DBD" w:rsidRPr="00516EC4">
        <w:rPr>
          <w:rFonts w:ascii="Verdana" w:hAnsi="Verdana" w:cs="Arial"/>
          <w:sz w:val="18"/>
          <w:szCs w:val="18"/>
        </w:rPr>
        <w:tab/>
      </w:r>
      <w:r w:rsidR="00D75A03" w:rsidRPr="00516EC4">
        <w:rPr>
          <w:rFonts w:ascii="Verdana" w:hAnsi="Verdana" w:cs="Arial"/>
          <w:sz w:val="18"/>
          <w:szCs w:val="18"/>
        </w:rPr>
        <w:t xml:space="preserve">Voor deze </w:t>
      </w:r>
      <w:r w:rsidR="00163E15" w:rsidRPr="00516EC4">
        <w:rPr>
          <w:rFonts w:ascii="Verdana" w:hAnsi="Verdana" w:cs="Arial"/>
          <w:sz w:val="18"/>
          <w:szCs w:val="18"/>
        </w:rPr>
        <w:t>Johan Migchels</w:t>
      </w:r>
      <w:r w:rsidR="00D75A03" w:rsidRPr="00516EC4">
        <w:rPr>
          <w:rFonts w:ascii="Verdana" w:hAnsi="Verdana" w:cs="Arial"/>
          <w:sz w:val="18"/>
          <w:szCs w:val="18"/>
        </w:rPr>
        <w:t>,</w:t>
      </w:r>
    </w:p>
    <w:p w:rsidR="008E22F4" w:rsidRPr="00516EC4" w:rsidRDefault="008E22F4" w:rsidP="00C73C0C">
      <w:pPr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br w:type="page"/>
      </w:r>
      <w:r w:rsidR="00D75A03" w:rsidRPr="00516EC4">
        <w:rPr>
          <w:rFonts w:ascii="Verdana" w:hAnsi="Verdana" w:cs="Arial"/>
          <w:b/>
          <w:sz w:val="18"/>
          <w:szCs w:val="18"/>
        </w:rPr>
        <w:lastRenderedPageBreak/>
        <w:t>Bijlage 1.</w:t>
      </w:r>
    </w:p>
    <w:p w:rsidR="00D75A03" w:rsidRPr="00516EC4" w:rsidRDefault="00D75A03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maatregelen dienen gebaseerd te zijn op de wet- en regelgeving alsmede op de algemeen toegepaste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standaarden zoals de Code voor Informatiebeveiliging (de NEN-ISO/IEC 27001 en 27002). De betrouwbaarheidseisen ten aanzien 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proofErr w:type="spellStart"/>
      <w:r w:rsidRPr="00516EC4">
        <w:rPr>
          <w:rFonts w:ascii="Verdana" w:hAnsi="Verdana" w:cs="Arial"/>
          <w:sz w:val="18"/>
          <w:szCs w:val="18"/>
        </w:rPr>
        <w:t>an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de vertrouwelijkheid en integriteit van de verwerking en de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verwerkte gegevens zijn als ‘persoonsvertrouwelijk’ geclassificeerd. Hiermee dient rekening te worden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gehouden bij de invulling van de technische en organisatorische maatregelen.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Tevens dient rekening te worden gehouden met </w:t>
      </w:r>
      <w:r w:rsidR="00241C2A" w:rsidRPr="00516EC4">
        <w:rPr>
          <w:rFonts w:ascii="Verdana" w:hAnsi="Verdana" w:cs="Arial"/>
          <w:sz w:val="18"/>
          <w:szCs w:val="18"/>
        </w:rPr>
        <w:t>onderstaande m</w:t>
      </w:r>
      <w:r w:rsidRPr="00516EC4">
        <w:rPr>
          <w:rFonts w:ascii="Verdana" w:hAnsi="Verdana" w:cs="Arial"/>
          <w:sz w:val="18"/>
          <w:szCs w:val="18"/>
        </w:rPr>
        <w:t>aatregelen waaraan minimaal dient te worden voldaan:</w:t>
      </w:r>
      <w:r w:rsidRPr="00516EC4">
        <w:rPr>
          <w:rFonts w:ascii="Verdana" w:hAnsi="Verdana" w:cs="Arial"/>
          <w:sz w:val="18"/>
          <w:szCs w:val="18"/>
          <w:vertAlign w:val="superscript"/>
        </w:rPr>
        <w:t>1</w:t>
      </w:r>
    </w:p>
    <w:p w:rsidR="008E22F4" w:rsidRPr="00516EC4" w:rsidRDefault="008E22F4" w:rsidP="007C3BE7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De bewerker hanteert een beleidsdocument dat expliciet ingaat op de maatregelen die de </w:t>
      </w:r>
      <w:r w:rsidR="00876B6A" w:rsidRPr="00516EC4">
        <w:rPr>
          <w:rFonts w:ascii="Verdana" w:hAnsi="Verdana" w:cs="Arial"/>
          <w:sz w:val="18"/>
          <w:szCs w:val="18"/>
        </w:rPr>
        <w:t>B</w:t>
      </w:r>
      <w:r w:rsidRPr="00516EC4">
        <w:rPr>
          <w:rFonts w:ascii="Verdana" w:hAnsi="Verdana" w:cs="Arial"/>
          <w:sz w:val="18"/>
          <w:szCs w:val="18"/>
        </w:rPr>
        <w:t>ewerker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treft om de verwerking van de persoonsgegevens te beveiligen, alsmede de privacy te waarborgen.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Dit beleidsdocument is gebaseerd op algemeen gehanteerde beveiligingsstandaarden zoals de ISO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27002:2013.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bedrijfsmiddelen zijn geïnventariseerd en geclassificeerd.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verantwoordelijkheden, zowel op sturend als uitvoerend niveau, zijn duidelijk gedefinieerd 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belegd.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werknemers van de bewerker zijn gehouden aan een geheimhoudingsplicht en indien van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toepassing heeft voorafgaand aan de indiensttreding een screening plaatsgevonden.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Alle werknemers van de organisatie en, voor zover van toepassing, ingehuurd personeel en externe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gebruikers krijgen geschikte training en regelmatige bijscholing over het informatiebeveiligingsbeleid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en de informatiebeveiligingsprocedures van de organisatie, voor zover relevant voor hun functie.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Binnen de training en bijscholing wordt expliciet aandacht besteed aan de omgang met (bijzondere of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anderszins gevoelige) persoonsgegevens.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IT-voorzieningen en apparatuur zijn fysiek beschermd tegen toegang door onbevoegden en tegen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schade en storingen.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Er zijn procedures om bevoegde gebruikers toegang te geven tot de informatiesystemen en </w:t>
      </w:r>
      <w:r w:rsidR="008E22F4" w:rsidRPr="00516EC4">
        <w:rPr>
          <w:rFonts w:ascii="Verdana" w:hAnsi="Verdana" w:cs="Arial"/>
          <w:sz w:val="18"/>
          <w:szCs w:val="18"/>
        </w:rPr>
        <w:t>–</w:t>
      </w:r>
      <w:r w:rsidRPr="00516EC4">
        <w:rPr>
          <w:rFonts w:ascii="Verdana" w:hAnsi="Verdana" w:cs="Arial"/>
          <w:sz w:val="18"/>
          <w:szCs w:val="18"/>
        </w:rPr>
        <w:t>diensten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die ze voor de uitvoering van hun taken nodig hebben en om onbevoegde toegang tot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informatiesystemen te voorkomen.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Bij transport van vertrouwelijke informatie over netwerken dient altijd adequate encryptie te worden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toegepast.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 xml:space="preserve">Voor het beheer van certificaten en de bijbehorende sleutels is een up </w:t>
      </w:r>
      <w:proofErr w:type="spellStart"/>
      <w:r w:rsidRPr="00516EC4">
        <w:rPr>
          <w:rFonts w:ascii="Verdana" w:hAnsi="Verdana" w:cs="Arial"/>
          <w:sz w:val="18"/>
          <w:szCs w:val="18"/>
        </w:rPr>
        <w:t>to</w:t>
      </w:r>
      <w:proofErr w:type="spellEnd"/>
      <w:r w:rsidRPr="00516EC4">
        <w:rPr>
          <w:rFonts w:ascii="Verdana" w:hAnsi="Verdana" w:cs="Arial"/>
          <w:sz w:val="18"/>
          <w:szCs w:val="18"/>
        </w:rPr>
        <w:t xml:space="preserve"> date sleutelplan van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toepassing waarin bevoegdheden en functiescheiding geborgd zijn.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Er zijn procedures voor de verwerving, ontwikkeling, onderhoud en vernietiging van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informatiesystemen.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Activiteiten die gebruikers uitvoeren (met persoonsgegevens) worden vastgelegd in logbestanden.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Hetzelfde geldt voor andere relevante gebeurtenissen, zoals pogingen om ongeautoriseerd toegang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 xml:space="preserve">te krijgen tot </w:t>
      </w:r>
      <w:r w:rsidR="008E22F4" w:rsidRPr="00516EC4">
        <w:rPr>
          <w:rFonts w:ascii="Verdana" w:hAnsi="Verdana" w:cs="Arial"/>
          <w:sz w:val="18"/>
          <w:szCs w:val="18"/>
        </w:rPr>
        <w:t>p</w:t>
      </w:r>
      <w:r w:rsidRPr="00516EC4">
        <w:rPr>
          <w:rFonts w:ascii="Verdana" w:hAnsi="Verdana" w:cs="Arial"/>
          <w:sz w:val="18"/>
          <w:szCs w:val="18"/>
        </w:rPr>
        <w:t>ersoonsgegevens en verstoringen die kunnen leiden tot verminking of verlies van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persoonsgegevens.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In alle toepassingssystemen zijn beveiligingsmaatregelen ingebouwd waaronder een adequaat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toegangsbeheer.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Het netwerk en de informatiesystemen wordt actief gemonitord en beheerd. Er is tevens een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procedure beschikbaar om eventuele datalekken af te handelen. Onderdeel hiervan is het informeren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van de verantwoordelijke.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Software, zoals browsers, virusscanners en operating systems, wordt up-to-date gehouden. Ook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installeert de bewerker tijdig oplossingen die de leverancier uitbrengt voor beveiligingslekken in deze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software.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Er zijn procedures voor het tijdig en doeltreffend behandelen van informatiebeveiligingsincidenten en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zwakke plekken in de beveiliging, zodra ze zijn gerapporteerd.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De verantwoordelijke meldt datalekken die onder een wettelijke meldplicht vallen bij de betreffende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toezichthouder.</w:t>
      </w:r>
    </w:p>
    <w:p w:rsidR="00D75A03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Het beperken van de gevolgen van natuurrampen, ongevallen, uitval van apparatuur of opzettelijk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middels continuïteitsbeheer in te richten, waarbij gebruik wordt gemaakt van een combinatie van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preventieve maatregelen en herstelmaatregelen.</w:t>
      </w:r>
    </w:p>
    <w:p w:rsidR="00D169EC" w:rsidRPr="00516EC4" w:rsidRDefault="00D75A03" w:rsidP="008E22F4">
      <w:pPr>
        <w:pStyle w:val="Lijstaline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</w:rPr>
        <w:t>Het voldoen aan de rechten van betrokkenen en andere uit de privacywet- en regelgeving</w:t>
      </w:r>
      <w:r w:rsidR="008E22F4" w:rsidRPr="00516EC4">
        <w:rPr>
          <w:rFonts w:ascii="Verdana" w:hAnsi="Verdana" w:cs="Arial"/>
          <w:sz w:val="18"/>
          <w:szCs w:val="18"/>
        </w:rPr>
        <w:t xml:space="preserve"> </w:t>
      </w:r>
      <w:r w:rsidRPr="00516EC4">
        <w:rPr>
          <w:rFonts w:ascii="Verdana" w:hAnsi="Verdana" w:cs="Arial"/>
          <w:sz w:val="18"/>
          <w:szCs w:val="18"/>
        </w:rPr>
        <w:t>voortvloeiende maatregelen.</w:t>
      </w:r>
    </w:p>
    <w:p w:rsidR="00851464" w:rsidRPr="00516EC4" w:rsidRDefault="00851464" w:rsidP="008E22F4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  <w:vertAlign w:val="superscript"/>
        </w:rPr>
      </w:pPr>
    </w:p>
    <w:p w:rsidR="008E22F4" w:rsidRPr="00516EC4" w:rsidRDefault="008E22F4" w:rsidP="00C73C0C">
      <w:pPr>
        <w:autoSpaceDE w:val="0"/>
        <w:autoSpaceDN w:val="0"/>
        <w:adjustRightInd w:val="0"/>
        <w:spacing w:after="0" w:line="240" w:lineRule="auto"/>
        <w:ind w:right="-567"/>
        <w:rPr>
          <w:rFonts w:ascii="Verdana" w:hAnsi="Verdana" w:cs="Arial"/>
          <w:sz w:val="18"/>
          <w:szCs w:val="18"/>
        </w:rPr>
      </w:pPr>
      <w:r w:rsidRPr="00516EC4">
        <w:rPr>
          <w:rFonts w:ascii="Verdana" w:hAnsi="Verdana" w:cs="Arial"/>
          <w:sz w:val="18"/>
          <w:szCs w:val="18"/>
          <w:vertAlign w:val="superscript"/>
        </w:rPr>
        <w:t xml:space="preserve">1 </w:t>
      </w:r>
      <w:r w:rsidRPr="00516EC4">
        <w:rPr>
          <w:rFonts w:ascii="Verdana" w:hAnsi="Verdana" w:cs="Arial"/>
          <w:sz w:val="18"/>
          <w:szCs w:val="18"/>
        </w:rPr>
        <w:t>Veelal zijn deze maatregelen in de voornoemde wet- en regelgeving en standaarden nader gespecificeerd.</w:t>
      </w:r>
    </w:p>
    <w:sectPr w:rsidR="008E22F4" w:rsidRPr="00516EC4" w:rsidSect="00A8126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042F" w:rsidRDefault="00BA042F" w:rsidP="00D75A03">
      <w:pPr>
        <w:spacing w:after="0" w:line="240" w:lineRule="auto"/>
      </w:pPr>
      <w:r>
        <w:separator/>
      </w:r>
    </w:p>
  </w:endnote>
  <w:endnote w:type="continuationSeparator" w:id="0">
    <w:p w:rsidR="00BA042F" w:rsidRDefault="00BA042F" w:rsidP="00D75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6A" w:rsidRDefault="005F5C21" w:rsidP="007C3BE7">
    <w:pPr>
      <w:tabs>
        <w:tab w:val="right" w:pos="9639"/>
      </w:tabs>
      <w:rPr>
        <w:rFonts w:ascii="Arial" w:hAnsi="Arial" w:cs="Arial"/>
        <w:sz w:val="18"/>
        <w:szCs w:val="18"/>
      </w:rPr>
    </w:pPr>
    <w:r w:rsidRPr="00A8126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61312" behindDoc="0" locked="0" layoutInCell="1" allowOverlap="1" wp14:anchorId="2ECD7B26" wp14:editId="1BFA3B3F">
          <wp:simplePos x="0" y="0"/>
          <wp:positionH relativeFrom="column">
            <wp:posOffset>6158865</wp:posOffset>
          </wp:positionH>
          <wp:positionV relativeFrom="paragraph">
            <wp:posOffset>-441630</wp:posOffset>
          </wp:positionV>
          <wp:extent cx="393065" cy="924560"/>
          <wp:effectExtent l="0" t="0" r="6985" b="8890"/>
          <wp:wrapNone/>
          <wp:docPr id="1" name="Afbeelding 1" descr="paraaf J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aaf J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126A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BF9C94" wp14:editId="76E6B88C">
              <wp:simplePos x="0" y="0"/>
              <wp:positionH relativeFrom="column">
                <wp:posOffset>21920</wp:posOffset>
              </wp:positionH>
              <wp:positionV relativeFrom="paragraph">
                <wp:posOffset>196088</wp:posOffset>
              </wp:positionV>
              <wp:extent cx="6130138" cy="0"/>
              <wp:effectExtent l="0" t="0" r="23495" b="1905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30138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id="Rechte verbindingslijn 3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75pt,15.45pt" to="484.4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" strokecolor="black [3040]"/>
          </w:pict>
        </mc:Fallback>
      </mc:AlternateContent>
    </w:r>
    <w:r w:rsidR="00A8126A">
      <w:rPr>
        <w:rFonts w:ascii="Arial" w:hAnsi="Arial" w:cs="Arial"/>
        <w:sz w:val="18"/>
        <w:szCs w:val="18"/>
        <w:lang w:val="x-none"/>
      </w:rPr>
      <w:t xml:space="preserve">Paraaf </w:t>
    </w:r>
    <w:r w:rsidR="00A8126A" w:rsidRPr="003A7A5D">
      <w:rPr>
        <w:rFonts w:ascii="Arial" w:hAnsi="Arial" w:cs="Arial"/>
        <w:sz w:val="18"/>
        <w:szCs w:val="18"/>
      </w:rPr>
      <w:t>verantwoordelijke</w:t>
    </w:r>
    <w:r w:rsidR="00E63A7F">
      <w:rPr>
        <w:rFonts w:ascii="Arial" w:hAnsi="Arial" w:cs="Arial"/>
        <w:sz w:val="18"/>
        <w:szCs w:val="18"/>
      </w:rPr>
      <w:t xml:space="preserve"> </w:t>
    </w:r>
    <w:r w:rsidR="00A8126A" w:rsidRPr="00A8126A">
      <w:rPr>
        <w:rFonts w:ascii="Arial" w:hAnsi="Arial" w:cs="Arial"/>
        <w:sz w:val="18"/>
        <w:szCs w:val="18"/>
      </w:rPr>
      <w:tab/>
      <w:t xml:space="preserve">Paraaf </w:t>
    </w:r>
    <w:r w:rsidR="00A8126A">
      <w:rPr>
        <w:rFonts w:ascii="Arial" w:hAnsi="Arial" w:cs="Arial"/>
        <w:sz w:val="18"/>
        <w:szCs w:val="18"/>
      </w:rPr>
      <w:t>bewerker</w:t>
    </w:r>
    <w:r w:rsidR="00A8126A" w:rsidRPr="00A8126A">
      <w:rPr>
        <w:rFonts w:ascii="Arial" w:hAnsi="Arial" w:cs="Arial"/>
        <w:sz w:val="18"/>
        <w:szCs w:val="18"/>
        <w:lang w:val="x-none"/>
      </w:rPr>
      <w:tab/>
      <w:t xml:space="preserve">                                                                                                                           </w:t>
    </w:r>
  </w:p>
  <w:p w:rsidR="00843AED" w:rsidRPr="00D75A03" w:rsidRDefault="00843AED" w:rsidP="007C3BE7">
    <w:pPr>
      <w:tabs>
        <w:tab w:val="right" w:pos="9639"/>
      </w:tabs>
      <w:rPr>
        <w:rFonts w:ascii="Arial" w:hAnsi="Arial" w:cs="Arial"/>
        <w:sz w:val="18"/>
        <w:szCs w:val="18"/>
      </w:rPr>
    </w:pPr>
    <w:r w:rsidRPr="00904C59">
      <w:rPr>
        <w:rFonts w:ascii="Arial" w:hAnsi="Arial" w:cs="Arial"/>
        <w:sz w:val="18"/>
        <w:szCs w:val="18"/>
      </w:rPr>
      <w:t>Bewerkersovereenkomst LDC Uitgeverij B.V.</w:t>
    </w:r>
    <w:r w:rsidR="004F19B2">
      <w:rPr>
        <w:rFonts w:ascii="Arial" w:hAnsi="Arial" w:cs="Arial"/>
        <w:sz w:val="18"/>
        <w:szCs w:val="18"/>
      </w:rPr>
      <w:t xml:space="preserve"> </w:t>
    </w:r>
    <w:r w:rsidRPr="00904C59">
      <w:rPr>
        <w:rFonts w:ascii="Arial" w:hAnsi="Arial" w:cs="Arial"/>
        <w:sz w:val="18"/>
        <w:szCs w:val="18"/>
      </w:rPr>
      <w:tab/>
    </w:r>
    <w:sdt>
      <w:sdtPr>
        <w:rPr>
          <w:rFonts w:ascii="Arial" w:hAnsi="Arial" w:cs="Arial"/>
          <w:sz w:val="18"/>
          <w:szCs w:val="18"/>
        </w:rPr>
        <w:id w:val="250395305"/>
        <w:docPartObj>
          <w:docPartGallery w:val="Page Numbers (Top of Page)"/>
          <w:docPartUnique/>
        </w:docPartObj>
      </w:sdtPr>
      <w:sdtEndPr/>
      <w:sdtContent>
        <w:r w:rsidRPr="00904C59">
          <w:rPr>
            <w:rFonts w:ascii="Arial" w:hAnsi="Arial" w:cs="Arial"/>
            <w:sz w:val="18"/>
            <w:szCs w:val="18"/>
          </w:rPr>
          <w:t xml:space="preserve">Pagina </w:t>
        </w:r>
        <w:r w:rsidRPr="00904C59">
          <w:rPr>
            <w:rFonts w:ascii="Arial" w:hAnsi="Arial" w:cs="Arial"/>
            <w:sz w:val="18"/>
            <w:szCs w:val="18"/>
          </w:rPr>
          <w:fldChar w:fldCharType="begin"/>
        </w:r>
        <w:r w:rsidRPr="00904C59">
          <w:rPr>
            <w:rFonts w:ascii="Arial" w:hAnsi="Arial" w:cs="Arial"/>
            <w:sz w:val="18"/>
            <w:szCs w:val="18"/>
          </w:rPr>
          <w:instrText xml:space="preserve"> PAGE </w:instrText>
        </w:r>
        <w:r w:rsidRPr="00904C59">
          <w:rPr>
            <w:rFonts w:ascii="Arial" w:hAnsi="Arial" w:cs="Arial"/>
            <w:sz w:val="18"/>
            <w:szCs w:val="18"/>
          </w:rPr>
          <w:fldChar w:fldCharType="separate"/>
        </w:r>
        <w:r w:rsidR="00087652">
          <w:rPr>
            <w:rFonts w:ascii="Arial" w:hAnsi="Arial" w:cs="Arial"/>
            <w:noProof/>
            <w:sz w:val="18"/>
            <w:szCs w:val="18"/>
          </w:rPr>
          <w:t>2</w:t>
        </w:r>
        <w:r w:rsidRPr="00904C59">
          <w:rPr>
            <w:rFonts w:ascii="Arial" w:hAnsi="Arial" w:cs="Arial"/>
            <w:sz w:val="18"/>
            <w:szCs w:val="18"/>
          </w:rPr>
          <w:fldChar w:fldCharType="end"/>
        </w:r>
        <w:r w:rsidRPr="00904C59">
          <w:rPr>
            <w:rFonts w:ascii="Arial" w:hAnsi="Arial" w:cs="Arial"/>
            <w:sz w:val="18"/>
            <w:szCs w:val="18"/>
          </w:rPr>
          <w:t xml:space="preserve"> van </w:t>
        </w:r>
        <w:r w:rsidRPr="00904C59">
          <w:rPr>
            <w:rFonts w:ascii="Arial" w:hAnsi="Arial" w:cs="Arial"/>
            <w:sz w:val="18"/>
            <w:szCs w:val="18"/>
          </w:rPr>
          <w:fldChar w:fldCharType="begin"/>
        </w:r>
        <w:r w:rsidRPr="00904C59">
          <w:rPr>
            <w:rFonts w:ascii="Arial" w:hAnsi="Arial" w:cs="Arial"/>
            <w:sz w:val="18"/>
            <w:szCs w:val="18"/>
          </w:rPr>
          <w:instrText xml:space="preserve"> NUMPAGES  </w:instrText>
        </w:r>
        <w:r w:rsidRPr="00904C59">
          <w:rPr>
            <w:rFonts w:ascii="Arial" w:hAnsi="Arial" w:cs="Arial"/>
            <w:sz w:val="18"/>
            <w:szCs w:val="18"/>
          </w:rPr>
          <w:fldChar w:fldCharType="separate"/>
        </w:r>
        <w:r w:rsidR="00087652">
          <w:rPr>
            <w:rFonts w:ascii="Arial" w:hAnsi="Arial" w:cs="Arial"/>
            <w:noProof/>
            <w:sz w:val="18"/>
            <w:szCs w:val="18"/>
          </w:rPr>
          <w:t>9</w:t>
        </w:r>
        <w:r w:rsidRPr="00904C59">
          <w:rPr>
            <w:rFonts w:ascii="Arial" w:hAnsi="Arial" w:cs="Arial"/>
            <w:sz w:val="18"/>
            <w:szCs w:val="18"/>
          </w:rPr>
          <w:fldChar w:fldCharType="end"/>
        </w:r>
      </w:sdtContent>
    </w:sdt>
  </w:p>
  <w:p w:rsidR="00A8126A" w:rsidRPr="00A8126A" w:rsidRDefault="00A8126A" w:rsidP="00A8126A">
    <w:pPr>
      <w:pStyle w:val="Voettekst"/>
      <w:jc w:val="center"/>
      <w:rPr>
        <w:rFonts w:ascii="Arial" w:hAnsi="Arial" w:cs="Arial"/>
        <w:sz w:val="18"/>
        <w:szCs w:val="18"/>
      </w:rPr>
    </w:pPr>
    <w:r w:rsidRPr="00A8126A">
      <w:rPr>
        <w:rFonts w:ascii="Arial" w:hAnsi="Arial" w:cs="Arial"/>
        <w:sz w:val="18"/>
        <w:szCs w:val="18"/>
      </w:rPr>
      <w:t xml:space="preserve">LDC </w:t>
    </w:r>
    <w:r w:rsidRPr="00A8126A">
      <w:rPr>
        <w:rFonts w:ascii="Arial" w:hAnsi="Arial" w:cs="Arial"/>
        <w:sz w:val="18"/>
        <w:szCs w:val="18"/>
        <w:lang w:val="x-none"/>
      </w:rPr>
      <w:sym w:font="Wingdings" w:char="F09F"/>
    </w:r>
    <w:r w:rsidRPr="00A8126A">
      <w:rPr>
        <w:rFonts w:ascii="Arial" w:hAnsi="Arial" w:cs="Arial"/>
        <w:sz w:val="18"/>
        <w:szCs w:val="18"/>
      </w:rPr>
      <w:t xml:space="preserve"> </w:t>
    </w:r>
    <w:r w:rsidRPr="00A8126A">
      <w:rPr>
        <w:rFonts w:ascii="Arial" w:hAnsi="Arial" w:cs="Arial"/>
        <w:sz w:val="18"/>
        <w:szCs w:val="18"/>
        <w:lang w:val="x-none"/>
      </w:rPr>
      <w:t xml:space="preserve">Emmakade 59 </w:t>
    </w:r>
    <w:r w:rsidRPr="00A8126A">
      <w:rPr>
        <w:rFonts w:ascii="Arial" w:hAnsi="Arial" w:cs="Arial"/>
        <w:sz w:val="18"/>
        <w:szCs w:val="18"/>
        <w:lang w:val="x-none"/>
      </w:rPr>
      <w:sym w:font="Wingdings" w:char="F09F"/>
    </w:r>
    <w:r w:rsidRPr="00A8126A">
      <w:rPr>
        <w:rFonts w:ascii="Arial" w:hAnsi="Arial" w:cs="Arial"/>
        <w:sz w:val="18"/>
        <w:szCs w:val="18"/>
        <w:lang w:val="x-none"/>
      </w:rPr>
      <w:t xml:space="preserve"> 8921 AG Leeuwarden </w:t>
    </w:r>
    <w:r w:rsidRPr="00A8126A">
      <w:rPr>
        <w:rFonts w:ascii="Arial" w:hAnsi="Arial" w:cs="Arial"/>
        <w:sz w:val="18"/>
        <w:szCs w:val="18"/>
        <w:lang w:val="x-none"/>
      </w:rPr>
      <w:sym w:font="Wingdings" w:char="F09F"/>
    </w:r>
    <w:r w:rsidRPr="00A8126A">
      <w:rPr>
        <w:rFonts w:ascii="Arial" w:hAnsi="Arial" w:cs="Arial"/>
        <w:sz w:val="18"/>
        <w:szCs w:val="18"/>
        <w:lang w:val="x-none"/>
      </w:rPr>
      <w:t xml:space="preserve"> T 058 233 47 47</w:t>
    </w:r>
  </w:p>
  <w:p w:rsidR="00843AED" w:rsidRPr="00540206" w:rsidRDefault="00A8126A" w:rsidP="00A8126A">
    <w:pPr>
      <w:pStyle w:val="Voettekst"/>
      <w:jc w:val="center"/>
      <w:rPr>
        <w:rFonts w:ascii="Arial" w:hAnsi="Arial" w:cs="Arial"/>
        <w:sz w:val="18"/>
        <w:szCs w:val="18"/>
      </w:rPr>
    </w:pPr>
    <w:r w:rsidRPr="00A8126A">
      <w:rPr>
        <w:rFonts w:ascii="Arial" w:hAnsi="Arial" w:cs="Arial"/>
        <w:sz w:val="18"/>
        <w:szCs w:val="18"/>
      </w:rPr>
      <w:sym w:font="Wingdings" w:char="F09F"/>
    </w:r>
    <w:r w:rsidRPr="00540206">
      <w:rPr>
        <w:rFonts w:ascii="Arial" w:hAnsi="Arial" w:cs="Arial"/>
        <w:sz w:val="18"/>
        <w:szCs w:val="18"/>
      </w:rPr>
      <w:t xml:space="preserve"> </w:t>
    </w:r>
    <w:hyperlink r:id="rId2" w:history="1">
      <w:r w:rsidRPr="00540206">
        <w:rPr>
          <w:rStyle w:val="Hyperlink"/>
          <w:rFonts w:ascii="Arial" w:hAnsi="Arial" w:cs="Arial"/>
          <w:sz w:val="18"/>
          <w:szCs w:val="18"/>
        </w:rPr>
        <w:t>www.ldc.nl</w:t>
      </w:r>
    </w:hyperlink>
    <w:r w:rsidRPr="00540206">
      <w:rPr>
        <w:rFonts w:ascii="Arial" w:hAnsi="Arial" w:cs="Arial"/>
        <w:sz w:val="18"/>
        <w:szCs w:val="18"/>
      </w:rPr>
      <w:t xml:space="preserve"> </w:t>
    </w:r>
    <w:r w:rsidRPr="00A8126A">
      <w:rPr>
        <w:rFonts w:ascii="Arial" w:hAnsi="Arial" w:cs="Arial"/>
        <w:sz w:val="18"/>
        <w:szCs w:val="18"/>
      </w:rPr>
      <w:sym w:font="Wingdings" w:char="F09F"/>
    </w:r>
    <w:r w:rsidRPr="00540206">
      <w:rPr>
        <w:rFonts w:ascii="Arial" w:hAnsi="Arial" w:cs="Arial"/>
        <w:sz w:val="18"/>
        <w:szCs w:val="18"/>
      </w:rPr>
      <w:t xml:space="preserve"> e-mail </w:t>
    </w:r>
    <w:hyperlink r:id="rId3" w:history="1">
      <w:r w:rsidRPr="00540206">
        <w:rPr>
          <w:rStyle w:val="Hyperlink"/>
          <w:rFonts w:ascii="Arial" w:hAnsi="Arial" w:cs="Arial"/>
          <w:sz w:val="18"/>
          <w:szCs w:val="18"/>
        </w:rPr>
        <w:t>info@ldc.nl</w:t>
      </w:r>
    </w:hyperlink>
    <w:r w:rsidRPr="00540206">
      <w:rPr>
        <w:rFonts w:ascii="Arial" w:hAnsi="Arial" w:cs="Arial"/>
        <w:sz w:val="18"/>
        <w:szCs w:val="18"/>
        <w:u w:val="single"/>
      </w:rPr>
      <w:t xml:space="preserve"> </w:t>
    </w:r>
    <w:r w:rsidRPr="00A8126A">
      <w:rPr>
        <w:rFonts w:ascii="Arial" w:hAnsi="Arial" w:cs="Arial"/>
        <w:sz w:val="18"/>
        <w:szCs w:val="18"/>
      </w:rPr>
      <w:sym w:font="Wingdings" w:char="F09F"/>
    </w:r>
    <w:r w:rsidR="00540206" w:rsidRPr="00540206">
      <w:rPr>
        <w:rFonts w:ascii="Arial" w:hAnsi="Arial" w:cs="Arial"/>
        <w:sz w:val="18"/>
        <w:szCs w:val="18"/>
      </w:rPr>
      <w:t xml:space="preserve"> pagina  </w:t>
    </w:r>
    <w:r w:rsidR="00540206">
      <w:rPr>
        <w:rFonts w:ascii="Arial" w:hAnsi="Arial" w:cs="Arial"/>
        <w:sz w:val="18"/>
        <w:szCs w:val="18"/>
        <w:lang w:val="en-US"/>
      </w:rPr>
      <w:fldChar w:fldCharType="begin"/>
    </w:r>
    <w:r w:rsidR="00540206" w:rsidRPr="00540206">
      <w:rPr>
        <w:rFonts w:ascii="Arial" w:hAnsi="Arial" w:cs="Arial"/>
        <w:sz w:val="18"/>
        <w:szCs w:val="18"/>
      </w:rPr>
      <w:instrText xml:space="preserve"> PAGE   \* MERGEFORMAT </w:instrText>
    </w:r>
    <w:r w:rsidR="00540206">
      <w:rPr>
        <w:rFonts w:ascii="Arial" w:hAnsi="Arial" w:cs="Arial"/>
        <w:sz w:val="18"/>
        <w:szCs w:val="18"/>
        <w:lang w:val="en-US"/>
      </w:rPr>
      <w:fldChar w:fldCharType="separate"/>
    </w:r>
    <w:r w:rsidR="00087652">
      <w:rPr>
        <w:rFonts w:ascii="Arial" w:hAnsi="Arial" w:cs="Arial"/>
        <w:noProof/>
        <w:sz w:val="18"/>
        <w:szCs w:val="18"/>
      </w:rPr>
      <w:t>2</w:t>
    </w:r>
    <w:r w:rsidR="00540206">
      <w:rPr>
        <w:rFonts w:ascii="Arial" w:hAnsi="Arial" w:cs="Arial"/>
        <w:sz w:val="18"/>
        <w:szCs w:val="18"/>
        <w:lang w:val="en-US"/>
      </w:rPr>
      <w:fldChar w:fldCharType="end"/>
    </w:r>
    <w:r w:rsidR="00540206" w:rsidRPr="00540206">
      <w:rPr>
        <w:rFonts w:ascii="Arial" w:hAnsi="Arial" w:cs="Arial"/>
        <w:sz w:val="18"/>
        <w:szCs w:val="18"/>
      </w:rPr>
      <w:t xml:space="preserve"> van </w:t>
    </w:r>
    <w:r w:rsidR="00540206">
      <w:rPr>
        <w:rFonts w:ascii="Arial" w:hAnsi="Arial" w:cs="Arial"/>
        <w:sz w:val="18"/>
        <w:szCs w:val="18"/>
      </w:rPr>
      <w:fldChar w:fldCharType="begin"/>
    </w:r>
    <w:r w:rsidR="00540206" w:rsidRPr="00540206">
      <w:rPr>
        <w:rFonts w:ascii="Arial" w:hAnsi="Arial" w:cs="Arial"/>
        <w:sz w:val="18"/>
        <w:szCs w:val="18"/>
      </w:rPr>
      <w:instrText xml:space="preserve"> NUMPAGES   \* MERGEFORMAT </w:instrText>
    </w:r>
    <w:r w:rsidR="00540206">
      <w:rPr>
        <w:rFonts w:ascii="Arial" w:hAnsi="Arial" w:cs="Arial"/>
        <w:sz w:val="18"/>
        <w:szCs w:val="18"/>
      </w:rPr>
      <w:fldChar w:fldCharType="separate"/>
    </w:r>
    <w:r w:rsidR="00087652">
      <w:rPr>
        <w:rFonts w:ascii="Arial" w:hAnsi="Arial" w:cs="Arial"/>
        <w:noProof/>
        <w:sz w:val="18"/>
        <w:szCs w:val="18"/>
      </w:rPr>
      <w:t>9</w:t>
    </w:r>
    <w:r w:rsidR="00540206">
      <w:rPr>
        <w:rFonts w:ascii="Arial" w:hAnsi="Arial" w:cs="Arial"/>
        <w:sz w:val="18"/>
        <w:szCs w:val="18"/>
      </w:rPr>
      <w:fldChar w:fldCharType="end"/>
    </w:r>
    <w:r w:rsidR="00540206" w:rsidRPr="00540206">
      <w:rPr>
        <w:rFonts w:ascii="Arial" w:hAnsi="Arial" w:cs="Arial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042F" w:rsidRDefault="00BA042F" w:rsidP="00D75A03">
      <w:pPr>
        <w:spacing w:after="0" w:line="240" w:lineRule="auto"/>
      </w:pPr>
      <w:r>
        <w:separator/>
      </w:r>
    </w:p>
  </w:footnote>
  <w:footnote w:type="continuationSeparator" w:id="0">
    <w:p w:rsidR="00BA042F" w:rsidRDefault="00BA042F" w:rsidP="00D75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126A" w:rsidRDefault="00A8126A">
    <w:pPr>
      <w:pStyle w:val="Koptekst"/>
      <w:rPr>
        <w:rFonts w:ascii="Verdana" w:hAnsi="Verdana"/>
        <w:noProof/>
        <w:sz w:val="20"/>
        <w:szCs w:val="20"/>
        <w:lang w:val="en-US"/>
      </w:rPr>
    </w:pPr>
    <w:r w:rsidRPr="004D152E">
      <w:rPr>
        <w:rFonts w:ascii="Verdana" w:hAnsi="Verdana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2DD0395F" wp14:editId="2835B0D4">
          <wp:simplePos x="0" y="0"/>
          <wp:positionH relativeFrom="column">
            <wp:posOffset>25476</wp:posOffset>
          </wp:positionH>
          <wp:positionV relativeFrom="paragraph">
            <wp:posOffset>-168275</wp:posOffset>
          </wp:positionV>
          <wp:extent cx="1108710" cy="731520"/>
          <wp:effectExtent l="0" t="0" r="0" b="0"/>
          <wp:wrapNone/>
          <wp:docPr id="9" name="Afbeelding 43" descr="logo_ldc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43" descr="logo_ldc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71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126A" w:rsidRDefault="00A8126A">
    <w:pPr>
      <w:pStyle w:val="Koptekst"/>
      <w:rPr>
        <w:rFonts w:ascii="Verdana" w:hAnsi="Verdana"/>
        <w:noProof/>
        <w:sz w:val="20"/>
        <w:szCs w:val="20"/>
        <w:lang w:val="en-US"/>
      </w:rPr>
    </w:pPr>
  </w:p>
  <w:p w:rsidR="00A8126A" w:rsidRDefault="00A8126A">
    <w:pPr>
      <w:pStyle w:val="Koptekst"/>
      <w:rPr>
        <w:rFonts w:ascii="Verdana" w:hAnsi="Verdana"/>
        <w:noProof/>
        <w:sz w:val="20"/>
        <w:szCs w:val="20"/>
        <w:lang w:val="en-US"/>
      </w:rPr>
    </w:pPr>
  </w:p>
  <w:p w:rsidR="00A8126A" w:rsidRDefault="00A8126A">
    <w:pPr>
      <w:pStyle w:val="Koptekst"/>
      <w:pBdr>
        <w:bottom w:val="single" w:sz="6" w:space="1" w:color="auto"/>
      </w:pBdr>
      <w:rPr>
        <w:rFonts w:ascii="Verdana" w:hAnsi="Verdana"/>
        <w:noProof/>
        <w:sz w:val="20"/>
        <w:szCs w:val="20"/>
        <w:lang w:val="en-US"/>
      </w:rPr>
    </w:pPr>
  </w:p>
  <w:p w:rsidR="00A8126A" w:rsidRPr="00A8126A" w:rsidRDefault="00A8126A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761C1"/>
    <w:multiLevelType w:val="hybridMultilevel"/>
    <w:tmpl w:val="C822558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8D651E"/>
    <w:multiLevelType w:val="hybridMultilevel"/>
    <w:tmpl w:val="5DC239F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539A8FF6">
      <w:start w:val="16"/>
      <w:numFmt w:val="bullet"/>
      <w:lvlText w:val=""/>
      <w:lvlJc w:val="left"/>
      <w:pPr>
        <w:ind w:left="2340" w:hanging="360"/>
      </w:pPr>
      <w:rPr>
        <w:rFonts w:ascii="Symbol" w:eastAsiaTheme="minorHAnsi" w:hAnsi="Symbol" w:cs="Arial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D5055"/>
    <w:multiLevelType w:val="hybridMultilevel"/>
    <w:tmpl w:val="797CED6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EB3147"/>
    <w:multiLevelType w:val="hybridMultilevel"/>
    <w:tmpl w:val="487299E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3E0457"/>
    <w:multiLevelType w:val="multilevel"/>
    <w:tmpl w:val="3D8EEF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5">
    <w:nsid w:val="0F416C2A"/>
    <w:multiLevelType w:val="hybridMultilevel"/>
    <w:tmpl w:val="1DBC07F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BD4FB2"/>
    <w:multiLevelType w:val="hybridMultilevel"/>
    <w:tmpl w:val="9E7469E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C373F5"/>
    <w:multiLevelType w:val="hybridMultilevel"/>
    <w:tmpl w:val="D7264B1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307564"/>
    <w:multiLevelType w:val="hybridMultilevel"/>
    <w:tmpl w:val="4446ABB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7D641B"/>
    <w:multiLevelType w:val="hybridMultilevel"/>
    <w:tmpl w:val="678CD0D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9A6013"/>
    <w:multiLevelType w:val="hybridMultilevel"/>
    <w:tmpl w:val="CA4A1850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3D1060"/>
    <w:multiLevelType w:val="hybridMultilevel"/>
    <w:tmpl w:val="D944B9F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7271E32"/>
    <w:multiLevelType w:val="hybridMultilevel"/>
    <w:tmpl w:val="8FAA17F8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CE14361"/>
    <w:multiLevelType w:val="hybridMultilevel"/>
    <w:tmpl w:val="3946AC5A"/>
    <w:lvl w:ilvl="0" w:tplc="D958B22A">
      <w:start w:val="1"/>
      <w:numFmt w:val="decimal"/>
      <w:lvlText w:val="7.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9">
      <w:start w:val="1"/>
      <w:numFmt w:val="lowerLetter"/>
      <w:lvlText w:val="%3."/>
      <w:lvlJc w:val="lef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435039"/>
    <w:multiLevelType w:val="hybridMultilevel"/>
    <w:tmpl w:val="CA34DE34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9B455DD"/>
    <w:multiLevelType w:val="hybridMultilevel"/>
    <w:tmpl w:val="E17CD41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820431"/>
    <w:multiLevelType w:val="hybridMultilevel"/>
    <w:tmpl w:val="2056DF6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85C15A4"/>
    <w:multiLevelType w:val="hybridMultilevel"/>
    <w:tmpl w:val="D028235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DBC50C7"/>
    <w:multiLevelType w:val="hybridMultilevel"/>
    <w:tmpl w:val="8E386BAE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8CD41B7"/>
    <w:multiLevelType w:val="hybridMultilevel"/>
    <w:tmpl w:val="805262D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8D62B13"/>
    <w:multiLevelType w:val="hybridMultilevel"/>
    <w:tmpl w:val="2784697C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21724C3"/>
    <w:multiLevelType w:val="hybridMultilevel"/>
    <w:tmpl w:val="060EB598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EF3831"/>
    <w:multiLevelType w:val="hybridMultilevel"/>
    <w:tmpl w:val="2BE411FA"/>
    <w:lvl w:ilvl="0" w:tplc="CAB28D9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2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20"/>
  </w:num>
  <w:num w:numId="9">
    <w:abstractNumId w:val="14"/>
  </w:num>
  <w:num w:numId="10">
    <w:abstractNumId w:val="16"/>
  </w:num>
  <w:num w:numId="11">
    <w:abstractNumId w:val="2"/>
  </w:num>
  <w:num w:numId="12">
    <w:abstractNumId w:val="19"/>
  </w:num>
  <w:num w:numId="13">
    <w:abstractNumId w:val="12"/>
  </w:num>
  <w:num w:numId="14">
    <w:abstractNumId w:val="13"/>
  </w:num>
  <w:num w:numId="15">
    <w:abstractNumId w:val="8"/>
  </w:num>
  <w:num w:numId="16">
    <w:abstractNumId w:val="17"/>
  </w:num>
  <w:num w:numId="17">
    <w:abstractNumId w:val="15"/>
  </w:num>
  <w:num w:numId="18">
    <w:abstractNumId w:val="6"/>
  </w:num>
  <w:num w:numId="19">
    <w:abstractNumId w:val="18"/>
  </w:num>
  <w:num w:numId="20">
    <w:abstractNumId w:val="10"/>
  </w:num>
  <w:num w:numId="21">
    <w:abstractNumId w:val="1"/>
  </w:num>
  <w:num w:numId="22">
    <w:abstractNumId w:val="9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forms" w:enforcement="1" w:cryptProviderType="rsaFull" w:cryptAlgorithmClass="hash" w:cryptAlgorithmType="typeAny" w:cryptAlgorithmSid="4" w:cryptSpinCount="100000" w:hash="5Z/7KSSJSYT5bbADIvqW/FlMUN8=" w:salt="uZVpVxM3Ji+jSESbrCXkW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A03"/>
    <w:rsid w:val="0000641E"/>
    <w:rsid w:val="00076A13"/>
    <w:rsid w:val="00087652"/>
    <w:rsid w:val="000C5CEA"/>
    <w:rsid w:val="000D031F"/>
    <w:rsid w:val="00163E15"/>
    <w:rsid w:val="001C5A30"/>
    <w:rsid w:val="00241C2A"/>
    <w:rsid w:val="00271DBD"/>
    <w:rsid w:val="002B3007"/>
    <w:rsid w:val="002C5E79"/>
    <w:rsid w:val="00350733"/>
    <w:rsid w:val="00364E53"/>
    <w:rsid w:val="003A250F"/>
    <w:rsid w:val="003A7A5D"/>
    <w:rsid w:val="003B191E"/>
    <w:rsid w:val="003B5ADA"/>
    <w:rsid w:val="003E4A33"/>
    <w:rsid w:val="0042499B"/>
    <w:rsid w:val="00435E1A"/>
    <w:rsid w:val="00494272"/>
    <w:rsid w:val="004B2893"/>
    <w:rsid w:val="004B79EF"/>
    <w:rsid w:val="004F19B2"/>
    <w:rsid w:val="00516EC4"/>
    <w:rsid w:val="00540206"/>
    <w:rsid w:val="0057728A"/>
    <w:rsid w:val="005A4BD8"/>
    <w:rsid w:val="005C754A"/>
    <w:rsid w:val="005F5C21"/>
    <w:rsid w:val="0060261A"/>
    <w:rsid w:val="00604ACA"/>
    <w:rsid w:val="00623201"/>
    <w:rsid w:val="00627922"/>
    <w:rsid w:val="007B5C75"/>
    <w:rsid w:val="007C3BE7"/>
    <w:rsid w:val="00843AED"/>
    <w:rsid w:val="00851464"/>
    <w:rsid w:val="00876B6A"/>
    <w:rsid w:val="008902C0"/>
    <w:rsid w:val="008D627F"/>
    <w:rsid w:val="008E22F4"/>
    <w:rsid w:val="008E27B9"/>
    <w:rsid w:val="00904C59"/>
    <w:rsid w:val="0095229F"/>
    <w:rsid w:val="00954CC2"/>
    <w:rsid w:val="00987C55"/>
    <w:rsid w:val="009D6B9C"/>
    <w:rsid w:val="009E08DD"/>
    <w:rsid w:val="009E35D2"/>
    <w:rsid w:val="009F0593"/>
    <w:rsid w:val="00A41B23"/>
    <w:rsid w:val="00A722B8"/>
    <w:rsid w:val="00A8126A"/>
    <w:rsid w:val="00A95495"/>
    <w:rsid w:val="00AD2E48"/>
    <w:rsid w:val="00B87407"/>
    <w:rsid w:val="00BA042F"/>
    <w:rsid w:val="00BF51A5"/>
    <w:rsid w:val="00C1447D"/>
    <w:rsid w:val="00C73C0C"/>
    <w:rsid w:val="00C741E4"/>
    <w:rsid w:val="00CB3FE0"/>
    <w:rsid w:val="00D066DA"/>
    <w:rsid w:val="00D078C5"/>
    <w:rsid w:val="00D169EC"/>
    <w:rsid w:val="00D325FB"/>
    <w:rsid w:val="00D67663"/>
    <w:rsid w:val="00D75A03"/>
    <w:rsid w:val="00E07CC5"/>
    <w:rsid w:val="00E63A7F"/>
    <w:rsid w:val="00F22DA6"/>
    <w:rsid w:val="00F32E71"/>
    <w:rsid w:val="00F70A73"/>
    <w:rsid w:val="00F936E6"/>
    <w:rsid w:val="00FB4CCE"/>
    <w:rsid w:val="00FC65F9"/>
    <w:rsid w:val="00FD20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75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5A03"/>
  </w:style>
  <w:style w:type="paragraph" w:styleId="Voettekst">
    <w:name w:val="footer"/>
    <w:basedOn w:val="Standaard"/>
    <w:link w:val="VoettekstChar"/>
    <w:uiPriority w:val="99"/>
    <w:unhideWhenUsed/>
    <w:rsid w:val="00D75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5A03"/>
  </w:style>
  <w:style w:type="paragraph" w:styleId="Lijstalinea">
    <w:name w:val="List Paragraph"/>
    <w:basedOn w:val="Standaard"/>
    <w:uiPriority w:val="34"/>
    <w:qFormat/>
    <w:rsid w:val="007C3B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51A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812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75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5A03"/>
  </w:style>
  <w:style w:type="paragraph" w:styleId="Voettekst">
    <w:name w:val="footer"/>
    <w:basedOn w:val="Standaard"/>
    <w:link w:val="VoettekstChar"/>
    <w:uiPriority w:val="99"/>
    <w:unhideWhenUsed/>
    <w:rsid w:val="00D75A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5A03"/>
  </w:style>
  <w:style w:type="paragraph" w:styleId="Lijstalinea">
    <w:name w:val="List Paragraph"/>
    <w:basedOn w:val="Standaard"/>
    <w:uiPriority w:val="34"/>
    <w:qFormat/>
    <w:rsid w:val="007C3BE7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F5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F51A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A812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gi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ldc.nl" TargetMode="External"/><Relationship Id="rId2" Type="http://schemas.openxmlformats.org/officeDocument/2006/relationships/hyperlink" Target="http://www.ldc.nl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8553D-660B-4885-8732-311BA2571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4600</Words>
  <Characters>25303</Characters>
  <Application>Microsoft Office Word</Application>
  <DocSecurity>0</DocSecurity>
  <Lines>210</Lines>
  <Paragraphs>59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JM©</dc:creator>
  <cp:lastModifiedBy>Johan Migchels | LDC Business</cp:lastModifiedBy>
  <cp:revision>6</cp:revision>
  <dcterms:created xsi:type="dcterms:W3CDTF">2016-11-18T10:07:00Z</dcterms:created>
  <dcterms:modified xsi:type="dcterms:W3CDTF">2016-11-18T10:30:00Z</dcterms:modified>
  <cp:version>1</cp:version>
</cp:coreProperties>
</file>